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B10F42" w14:textId="77777777" w:rsidR="003132BF" w:rsidRPr="00897105" w:rsidRDefault="003132BF" w:rsidP="003132BF">
      <w:pPr>
        <w:widowControl w:val="0"/>
        <w:numPr>
          <w:ilvl w:val="0"/>
          <w:numId w:val="1"/>
        </w:numPr>
        <w:shd w:val="clear" w:color="auto" w:fill="FFFFFF"/>
        <w:tabs>
          <w:tab w:val="left" w:pos="370"/>
        </w:tabs>
        <w:autoSpaceDE w:val="0"/>
        <w:autoSpaceDN w:val="0"/>
        <w:adjustRightInd w:val="0"/>
        <w:jc w:val="both"/>
        <w:rPr>
          <w:noProof/>
          <w:color w:val="000000"/>
          <w:spacing w:val="-18"/>
        </w:rPr>
      </w:pPr>
      <w:r w:rsidRPr="00897105">
        <w:rPr>
          <w:noProof/>
          <w:color w:val="000000"/>
          <w:spacing w:val="4"/>
        </w:rPr>
        <w:t>Коммерциялық банкгердің несиелік операцияларының жүргізілу есебі.</w:t>
      </w:r>
    </w:p>
    <w:p w14:paraId="29A32414" w14:textId="77777777" w:rsidR="003132BF" w:rsidRPr="00897105" w:rsidRDefault="003132BF" w:rsidP="003132BF">
      <w:pPr>
        <w:widowControl w:val="0"/>
        <w:shd w:val="clear" w:color="auto" w:fill="FFFFFF"/>
        <w:tabs>
          <w:tab w:val="left" w:pos="370"/>
        </w:tabs>
        <w:autoSpaceDE w:val="0"/>
        <w:autoSpaceDN w:val="0"/>
        <w:adjustRightInd w:val="0"/>
        <w:jc w:val="both"/>
        <w:rPr>
          <w:noProof/>
          <w:color w:val="000000"/>
          <w:spacing w:val="-18"/>
        </w:rPr>
      </w:pPr>
    </w:p>
    <w:p w14:paraId="72ABE995" w14:textId="77777777" w:rsidR="003132BF" w:rsidRPr="00897105" w:rsidRDefault="003132BF" w:rsidP="003132BF">
      <w:pPr>
        <w:widowControl w:val="0"/>
        <w:numPr>
          <w:ilvl w:val="0"/>
          <w:numId w:val="2"/>
        </w:numPr>
        <w:shd w:val="clear" w:color="auto" w:fill="FFFFFF"/>
        <w:autoSpaceDE w:val="0"/>
        <w:autoSpaceDN w:val="0"/>
        <w:adjustRightInd w:val="0"/>
        <w:ind w:left="0" w:firstLine="0"/>
        <w:jc w:val="both"/>
        <w:rPr>
          <w:noProof/>
          <w:color w:val="000000"/>
          <w:spacing w:val="-25"/>
        </w:rPr>
      </w:pPr>
      <w:r w:rsidRPr="00897105">
        <w:rPr>
          <w:b/>
          <w:noProof/>
          <w:color w:val="000000"/>
          <w:spacing w:val="7"/>
        </w:rPr>
        <w:t>Коммерциялық банктерде несиелік процессті ұйымдастыру</w:t>
      </w:r>
      <w:r w:rsidRPr="00897105">
        <w:rPr>
          <w:noProof/>
          <w:color w:val="000000"/>
          <w:spacing w:val="7"/>
        </w:rPr>
        <w:t>.</w:t>
      </w:r>
    </w:p>
    <w:p w14:paraId="482CDC8F"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Кәсіпорындар мен тұрғындарды несиелеу банк қызметінің дәстүрлі түріне жатады. Сол себептен банкті несиелендіру кәсіпорыны деп атайды. Банк активінің біршама бөлігі бұрынғы кездегідей несиелік операцияларға орналастырылған. Қазақстаннын екінші деңгейдегі банктерінің орналастырылған қаражаттары 2003 жылы әрбір банктеріне әр түрлі несиеге шамамен 72% келді. Сондықтан табыстың 85%-ы ұсынылған қарыздары үшін төлем түрінде алынған. Банктер бір мезгілде ресурс алғандықтан, өздері де қарыз алады, коммерциялық банктердің шығындар құрылымының 80%-ға жуығын салымдар мен депозиттер, сол сияқты банкаралық несиелері бойынша несиелік пайыз төлеу шығындары құрайды.</w:t>
      </w:r>
    </w:p>
    <w:p w14:paraId="7C163549"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Қалыптасқан несиелік механизм коммерциялық сипатта. Осыған байланысты сауда, экономика мәтіндеріне ерекше көңіл бөлінуде. Тек несиелеу, кәсіпорындардың уақытша ақша ресурстарында деген қажеттілігін қанағаттандыру, сондай-ақ несие мекемесінің өтімділігіне негіз беретін артықшылықтар маңызды болып табылады. Бұл клиенттердің депозиттері мен несиелеріне және де банкаралық несиеге де қатысты. Бірқатар коммерциялық банктер аталған несиені сатып алып қана қоймайды, сонымен бірге оны басқа банктерге сатады. Коммерциялық банктің жұмысына талдау жүргізу оның ақша қаражатын мобилизациялау мүмкіндігі тек жартылай ғана қолданылатының көрсетеді. Сонымен бірге ресурстарды сату фактісін және несиелеу жүйесіндегі жалпы «сауда» акцептін сөзсіз оң құбылыс ретінде сипаттауға болады.</w:t>
      </w:r>
    </w:p>
    <w:p w14:paraId="7B071B77"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Қазіргі несиелеу жүйесіндегі ерекшеліктер олардың ресурстарға тәуелділігіне ғана емес, сондай-ақ ҚРҰБ белгілеген пруденциялық нормативтерге байланысты. Қазіргі пруденциялық нормативтер тартуға мүмкін қаражаттардың шекті көлемін, ең аз резерв мөлшерін, несие беруінің шекті сомасын, оны ұсыну мерзімін, коммерциялық банк балансының өтімділігіне байланысты несие механизмін жасауды реттейді. Қазіргі несиелеу жүйесінің маңызды белгісі оның шартты негізі болып табылады. Несиелеу бойынша туындайтын сұрақтардың барлығын банк пен қарыз алушы өзара келісіп шешеді. Шартқа сәйкес әрбір жақ белгілі бір міндеттемелерді мойнына алады, шарт жағдайларын сақтауға бақылау жасау үшін белгілі құқықтарға ие болады. Айта кететін жайт, несие шарттары бұрын да жасалған, бірақ олардың экономикалық мәні әлсіз болды. Тек коммерциялық ынта пайда болған кезде банк пен кәсіпорын арасындағы шарттың бұзылуы сезілген кезде ғана несиелік шарт қарыз берушінің де, қарыз алушының да жауапкершілігін арттыратын күш болып табылады.</w:t>
      </w:r>
    </w:p>
    <w:p w14:paraId="5AB59E70"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Қалыптасқан несие жүйесінің маңызды белгілері - оның несиелеу объектісінен несиелеу субъектісіне өтуі болып табылады. Бұрын қолданылған несиелеу жүйесі несиелеу объектісіне тиімді болған. Тауарлы-материалдық құндылық қорларының, өндірістік шығындардың болуы клиентке несие алуға мүмкіндік береді; несиені қайтару мүмкіншілігі арнайы талданбады, клиент үшін ең басты деп автоматты түрде несиені қайтаруға кепіл беретін жоспар есептелді. Сонымен бірге тауарлы-материалдық құндылықтардың қорын жабатын меншікті қаражат деңгейі ескерілмеді.</w:t>
      </w:r>
    </w:p>
    <w:p w14:paraId="048C126C" w14:textId="77777777" w:rsidR="003132BF" w:rsidRPr="00897105" w:rsidRDefault="003132BF" w:rsidP="003132BF">
      <w:pPr>
        <w:jc w:val="both"/>
        <w:rPr>
          <w:noProof/>
          <w:color w:val="000000"/>
          <w:lang w:val="kk-KZ"/>
        </w:rPr>
      </w:pPr>
      <w:r w:rsidRPr="00897105">
        <w:rPr>
          <w:rFonts w:eastAsia="Arial Unicode MS"/>
          <w:noProof/>
          <w:lang w:val="kk-KZ"/>
        </w:rPr>
        <w:t>Несиелеу субъектілерінің қарыздары қайтару қабілеттілігін, қарыз алушының балансының өтімділік деңгейін тыңғылықты талдау, несиелеу нысандарын таңдау, қарыз алушымен оның несиеге қабілеттілігін ескере</w:t>
      </w:r>
      <w:r w:rsidRPr="00897105">
        <w:rPr>
          <w:noProof/>
          <w:color w:val="000000"/>
          <w:lang w:val="kk-KZ"/>
        </w:rPr>
        <w:t xml:space="preserve"> отырып қарым-қатынасқа түсу туралы шешім, қалыптасқан несиелік механизмнің айтарлықтай артықшылықтарын білдіреді.</w:t>
      </w:r>
    </w:p>
    <w:p w14:paraId="0CAB63A6" w14:textId="77777777" w:rsidR="003132BF" w:rsidRPr="00897105" w:rsidRDefault="003132BF" w:rsidP="003132BF">
      <w:pPr>
        <w:jc w:val="both"/>
        <w:rPr>
          <w:noProof/>
          <w:color w:val="000000"/>
          <w:lang w:val="kk-KZ"/>
        </w:rPr>
      </w:pPr>
      <w:r w:rsidRPr="00897105">
        <w:rPr>
          <w:noProof/>
          <w:color w:val="000000"/>
          <w:lang w:val="kk-KZ"/>
        </w:rPr>
        <w:t xml:space="preserve">Жаңа несиелеу жүйесі дәстүрлі жалпы және ерекше қағидаларға негізделінеді, оның ішінде мерзімділігі және қамтамасыз етушілігі, несиенің төлем сипаты ескеріледі. Оның бірқатар құрамдары өзгеріске ұшырады. Өзгерістер негізінен несиенің саралану қағидасына енгізілді. Осыдан бірнеше жылдар бұрын несиелеуге саралау режімі колданылатын жақсы және жаман жұмыс істейтін кәсіпорындар категориясы болғаны бәрімізге мәлім. Кәсіпорынды бағалау негізіне олардың жоспарлы көрсеткіштерінің орындалуы алынған. </w:t>
      </w:r>
      <w:r w:rsidRPr="00897105">
        <w:rPr>
          <w:noProof/>
          <w:color w:val="000000"/>
          <w:lang w:val="kk-KZ"/>
        </w:rPr>
        <w:lastRenderedPageBreak/>
        <w:t>Қазіргі уақытта қалыптасқан жүйеде несиені уақытында қайтармау тәуекелділігін төмендететін клиенттін несие қабілеттілігі ескеріледі. Ең алғаш рет қарыз алушының төлем қабілетсіздігі анықталған кезде, коммерциялық банк несиелеуші банктің қатысуымен белгіленген әкімшілікке жедел басқаруға беруге, оларды қайта құру және жабу мәселелерін қарастыруға құқықтары пайда болды.</w:t>
      </w:r>
    </w:p>
    <w:p w14:paraId="261A8370" w14:textId="77777777" w:rsidR="003132BF" w:rsidRPr="00897105" w:rsidRDefault="003132BF" w:rsidP="003132BF">
      <w:pPr>
        <w:jc w:val="both"/>
        <w:rPr>
          <w:noProof/>
          <w:color w:val="000000"/>
          <w:lang w:val="kk-KZ"/>
        </w:rPr>
      </w:pPr>
      <w:r w:rsidRPr="00897105">
        <w:rPr>
          <w:noProof/>
          <w:color w:val="000000"/>
          <w:lang w:val="kk-KZ"/>
        </w:rPr>
        <w:t>Өзгерістер несиені қамтамасыз ету қағидасына да, тікелей материалдық қамтамасыз етілуі болмайтын (оған тауарлы-материалды құндылықтардың нормативтен тыс төленген қалдықтары саналады) қарыздарға қатынастарға да әсер етті. Тәжірибе бұндай материалдық қамтамасыздық несиені уақытында қайтаруға кепілдік етпейтінін көрсетті. Кәсіпорында несиелеу жүйесінің жаңа белгілері ретінде жоғары деңгейде банк несиесін қайтаруды кепілдендіретін форма түріне өту қарастырылады. Несиені қайтаруды қамтамасыз ету тұрғысынан әлемдік тәжірибеде кепілдеме құқығы (ипотека, бағалы қағаздар кепілдігі, кепілге салу), кепілдік беру және кепілдеме, жалпы алғанда сақтандыру жүйесі сенімді кепіл кұқы болып табылады. Аталған формаларды іске қосатын несие механизмі банкке өзінің тәуелсіздігін күшейтуге мүмкіндік бере отырып, несиелік тәуекелді төмендетуге қол жеткізеді.</w:t>
      </w:r>
    </w:p>
    <w:p w14:paraId="62313900" w14:textId="77777777" w:rsidR="003132BF" w:rsidRPr="00897105" w:rsidRDefault="003132BF" w:rsidP="003132BF">
      <w:pPr>
        <w:jc w:val="both"/>
        <w:rPr>
          <w:noProof/>
          <w:color w:val="000000"/>
          <w:lang w:val="kk-KZ"/>
        </w:rPr>
      </w:pPr>
      <w:r w:rsidRPr="00897105">
        <w:rPr>
          <w:noProof/>
          <w:color w:val="000000"/>
          <w:lang w:val="kk-KZ"/>
        </w:rPr>
        <w:t>Кәсіпорындарға, ұйымдарға және халыққа қаржы-несиелік қызмет көрсететін ұйымдар шаруашылық құрылымдарын дамытуда маңызды рөл атқарады.</w:t>
      </w:r>
    </w:p>
    <w:p w14:paraId="1564A29F" w14:textId="77777777" w:rsidR="003132BF" w:rsidRPr="00897105" w:rsidRDefault="003132BF" w:rsidP="003132BF">
      <w:pPr>
        <w:jc w:val="both"/>
        <w:rPr>
          <w:noProof/>
          <w:color w:val="000000"/>
          <w:lang w:val="kk-KZ"/>
        </w:rPr>
      </w:pPr>
      <w:r w:rsidRPr="00897105">
        <w:rPr>
          <w:noProof/>
          <w:color w:val="000000"/>
          <w:lang w:val="kk-KZ"/>
        </w:rPr>
        <w:t>Қаржы-несиелік механизмінің үздіксіз қызмет етуінен және тиімділігінен жекелеген шаруашылық бірліктерінің уақытында ақша алуы ғана емес, сондай-ақ жалпы елдің экономикалық өсу қарқыны тәуелді болады. Несие жүйесінің қызмет ету механизмі оның ұйымдық құрылымдарының, несиелік операцияларды жүзеге асыратын ұйымдық-құқықтық нысандардың, несиелеу әдісі мен формаларының өзгеру әсеріне байланысты әрқашан ауысып отырады.</w:t>
      </w:r>
    </w:p>
    <w:p w14:paraId="50BF7DA2" w14:textId="77777777" w:rsidR="003132BF" w:rsidRPr="00897105" w:rsidRDefault="003132BF" w:rsidP="003132BF">
      <w:pPr>
        <w:pStyle w:val="Style7"/>
        <w:widowControl/>
        <w:tabs>
          <w:tab w:val="left" w:pos="2093"/>
        </w:tabs>
        <w:jc w:val="both"/>
        <w:rPr>
          <w:noProof/>
          <w:color w:val="000000"/>
          <w:lang w:val="kk-KZ"/>
        </w:rPr>
      </w:pPr>
      <w:r w:rsidRPr="00897105">
        <w:rPr>
          <w:noProof/>
          <w:color w:val="000000"/>
          <w:lang w:val="kk-KZ"/>
        </w:rPr>
        <w:t>Банктер несиелерді ұсынуды өзінің ішкі несиелік саясатына және зайымдық операцияларды жүргізудің жалпы шарттарына сәйкес жүзеге асырады. Айтарлықтай деңгейде өзгерген кәсіпорындарды</w:t>
      </w:r>
    </w:p>
    <w:p w14:paraId="5D43A1D1"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несиелендіру жүйесі, оны нарықтық қатынастарға көп деңгейде сәйкес келетін, экономиканы басқарудың орталықтандырылған әдісінен орталық-тандырылмаған әдісіне көшуге тиіс модель ретінде бағалауға мүмкіндік беретінің болжауға болады.</w:t>
      </w:r>
    </w:p>
    <w:p w14:paraId="06A3B355"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Сонымен қатар банк басшысы «несиелік қоржын» ішінде ақша қаражатын бөлу мәселеелерін шешуі қажет бөліп-бөліп төлеу сауда-өнеркәсіп компаниялары, жылжымайтын мүліктер сияқты несие түрлеріне бөлу. Оңдай бөлудің негізі ретінде салыстырмалы несие табысы, әр түрлі шектеулері бар несиелерге сұраныс қарастырылды. Банк қаражаттарын әр түрлі активтер түріне орналастыру қолданыстағы заңдар мен реттеуші актілерге, өтімділіктін жоғарғы деңгейін ұстап тұру қажеттілігіне және жоғары табыс алу қажеттілігіне тәуелді.</w:t>
      </w:r>
    </w:p>
    <w:p w14:paraId="512386A4"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«Қаражаттардың жалпы қоры» әдісіне сәйкес орналастырылуына коммерциялық банк басшысы жауап беретін қаражат әр түрлі кездерден түседі, оның ішінде талап еткенге дейінгі салымдар, жинақтық, мерзімдік салымдар және банктің меншікті капиталы жатады. Бұл әдіс негізіне банктердің барлық ресурстарды біріктіру идеясы алынған. Одан кейін жинақ қаражаты сәйкес деп саналатын активтер түрінің арасында бөлінеді.</w:t>
      </w:r>
    </w:p>
    <w:p w14:paraId="5AF11559"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Қаражатты орналастыру құрылымын анықтаудағы бірінші мәселе, алғашқы резерв ретінде қарастырылатын үлестерін белгілеу. Кей жағдайда алғашқы резерв рөліңде «басқа банктердің қарыздары және қолда бар ақшалары» бабына кіретін активтер қарастырылады. Оған басқа коммерциялық банктің корреспонденттік шотындағы ақша және де инкассалау үрдісіндегі басқа да құжаттар кіреді.</w:t>
      </w:r>
    </w:p>
    <w:p w14:paraId="6DCCD404"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Қаражаттарды орналастырудағы екінші мәселе, белгілі бір табыс алып келетін «кассалық емес» өтімді активтерді кұру мәселесі. Бұл резервтеге жоғары өтімді табысты активтер жатады, олар өз кезегінде жоғалту тәуекелі төмен және ең аз пайызды ұстай отырып қолма-қол ақшаға айнала алады.</w:t>
      </w:r>
    </w:p>
    <w:p w14:paraId="65EE91BD" w14:textId="77777777" w:rsidR="003132BF" w:rsidRPr="00897105" w:rsidRDefault="003132BF" w:rsidP="003132BF">
      <w:pPr>
        <w:jc w:val="both"/>
        <w:rPr>
          <w:noProof/>
          <w:color w:val="000000"/>
          <w:lang w:val="kk-KZ"/>
        </w:rPr>
      </w:pPr>
      <w:r w:rsidRPr="00897105">
        <w:rPr>
          <w:rFonts w:eastAsia="Arial Unicode MS"/>
          <w:noProof/>
          <w:color w:val="000000"/>
          <w:lang w:val="kk-KZ"/>
        </w:rPr>
        <w:lastRenderedPageBreak/>
        <w:t>Қаражаттардың жалпы қоры әдісі бойынша қаражаттарды орна-ластырудың үшінші кезеңі - несие қоржыны портфелін құру. Банк бірінші және екінші реттегі резервтер мөлшерін белгілегеннен кейін, ол өз клиенттеріне несие ұсына алады. Бұл банктің табыс әкелетін қызметінің ерекше түрі. Қарыздар банктік активтердің ең маңызды бөлігі, ал қарыздар бойынша табыс банктік пайданың ең ірі құрамдас бөлігі. Несиелік операциялар банктік қызметтің өте тәуекелді түрі.</w:t>
      </w:r>
      <w:r w:rsidRPr="00897105">
        <w:rPr>
          <w:noProof/>
          <w:color w:val="000000"/>
          <w:lang w:val="kk-KZ"/>
        </w:rPr>
        <w:t xml:space="preserve"> </w:t>
      </w:r>
    </w:p>
    <w:p w14:paraId="0C59FC45" w14:textId="77777777" w:rsidR="003132BF" w:rsidRPr="00897105" w:rsidRDefault="003132BF" w:rsidP="003132BF">
      <w:pPr>
        <w:pStyle w:val="Style7"/>
        <w:widowControl/>
        <w:tabs>
          <w:tab w:val="left" w:pos="2093"/>
        </w:tabs>
        <w:jc w:val="both"/>
        <w:rPr>
          <w:noProof/>
          <w:color w:val="000000"/>
          <w:lang w:val="kk-KZ"/>
        </w:rPr>
      </w:pPr>
      <w:r w:rsidRPr="00897105">
        <w:rPr>
          <w:noProof/>
          <w:color w:val="000000"/>
          <w:lang w:val="kk-KZ"/>
        </w:rPr>
        <w:t>Сондай-ақ несиені контекорренттік шот ашу арқылы беруге болады, бұл   бір жағынан түсімдер, екінші жағынан қарыз несие</w:t>
      </w:r>
    </w:p>
    <w:p w14:paraId="732F9929"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және төлемдер көрсетілетін және де кредиттікте дебеттікте сальдо болатын шоттың ерекше түрі. Контокоррент өз кезегінде клиенттін банктегі несиелік есеп айырысу қызметін жүзеге асыратын клиенттермен барлық  операциялар жүргізілетін ағымдағы және қарыз шоттарының сипаттары болатын «Аралас» шот. Контокорренттік шот бойынша банк әрбір қарыз алушы үшін контокорренттік несие көлемін шектейтін лимит белгілейді. Лимиттер әрбір клиент үшін саралап белгіленеді. Контокорренттік несие қарыз алушыға контокорренттік шот ашу арқылы клиенттің төлем құжат-тарын төлеу негізінде беріледі. Контокорренттік шотты ашудың негізі клиентпен контокорренттік несие беру туралы шарт жасасу болып табылады, онда қарыз бойынша борыштың ең үлкен көлемі, қарыз мерзімі, контокоренттік шоттағы дебеттік қалдықтың болуының шекті мерзімі, сол сияқты банк пен клиенттің ұсыныстары бойынша басқа да шарттар белгіленеді. Несиені беру кезіндегі өте маңызды, бірақ әрқашанда міндетті емес мәселе  - банк беретін несиені қамтамасыз ету.</w:t>
      </w:r>
    </w:p>
    <w:p w14:paraId="0413BFA5"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Несиені қамтамасыз ету олардың өтелуін кепілдендірмесе де, банктің жоғалту тәуекелі біршама төмен болады. Сонымен бірге несиені қамтамасыз ету қарызға алған қаражатты қайтару кепілдігі ғана емес, сондай-ақ банк пайдасы. Аталған байланыста тапсырмалар мен кепілдемелерді беру, кепілдік міндеттерді рәсімдеу, оның ішінде жеке және заңды тұлғалардың бағалы қағаздары, жылжитын және жылжымайтын мүліктердің кепілін рәсімдеу тәжірибесі кеңейе түседі. Несиені қамтамасыз етуге алған міндеттеме нотариалды куәландырылуы керек. Ол несие бойынша міндеттемелердің орындалуымен бірге, сол сияқты кредитор үш айдың ішінде кепілдік берушіге талап ұсынбаса тоқтатылады. Егер тапсырмада міндеттемені орындау мерзімі көрсетілмесе, онда тапсырма шартын жасаған күннен басталып, жыл соңыңда тоқтатылады. Кепілдік беруші мен қарыз алушы бірдей жауапкершілікте болады.</w:t>
      </w:r>
    </w:p>
    <w:p w14:paraId="04ABD943"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Тапсырманың ерекше нысаны кепілдік беру болып табылады. Кепілдік берушімен қарыз алушы бірдей жауапкершілікте болады.</w:t>
      </w:r>
    </w:p>
    <w:p w14:paraId="4FBA9B48"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Шаруашылық субъектілер берген кепілдіктер кепілді банкте сақталады және несиелеуші банк кепілдікті қабылдау туралы кепілді банктің хабарламасын бірге ұсынады. Егер несиені қамтамасыз ету ретінде оны орындау тәуекелін сақтандыру қажет болса, онда несиені беру туралы шешім қабылдаған кезде клиент банкке сақтандыру шартын және сақтандыру полисін ұсынады.</w:t>
      </w:r>
    </w:p>
    <w:p w14:paraId="44E3FEFC" w14:textId="77777777" w:rsidR="003132BF" w:rsidRPr="00897105" w:rsidRDefault="003132BF" w:rsidP="003132BF">
      <w:pPr>
        <w:pStyle w:val="Style7"/>
        <w:widowControl/>
        <w:tabs>
          <w:tab w:val="left" w:pos="2093"/>
        </w:tabs>
        <w:jc w:val="both"/>
        <w:rPr>
          <w:rFonts w:eastAsia="Arial Unicode MS"/>
          <w:noProof/>
          <w:color w:val="000000"/>
          <w:lang w:val="kk-KZ"/>
        </w:rPr>
      </w:pPr>
      <w:r w:rsidRPr="00897105">
        <w:rPr>
          <w:rFonts w:eastAsia="Arial Unicode MS"/>
          <w:noProof/>
          <w:color w:val="000000"/>
          <w:lang w:val="kk-KZ"/>
        </w:rPr>
        <w:t>Несиелік мәмілені рәсімдеу қарыз алушының өтініші бойынша жасалады және оған қарыз алушы мен кредитор арасында несиелік шарт  (2  қосымша)  жасасу  туралы  қарыз  алушының анкетасы</w:t>
      </w:r>
    </w:p>
    <w:p w14:paraId="79B9DD9D" w14:textId="77777777" w:rsidR="003132BF" w:rsidRPr="00897105" w:rsidRDefault="003132BF" w:rsidP="003132BF">
      <w:pPr>
        <w:pStyle w:val="Style7"/>
        <w:widowControl/>
        <w:tabs>
          <w:tab w:val="left" w:pos="2093"/>
        </w:tabs>
        <w:rPr>
          <w:rFonts w:eastAsia="Arial Unicode MS"/>
          <w:noProof/>
          <w:color w:val="000000"/>
          <w:lang w:val="kk-KZ"/>
        </w:rPr>
      </w:pPr>
    </w:p>
    <w:p w14:paraId="6A77C898" w14:textId="77777777" w:rsidR="003132BF" w:rsidRPr="00897105" w:rsidRDefault="003132BF" w:rsidP="003132BF">
      <w:pPr>
        <w:jc w:val="both"/>
        <w:rPr>
          <w:noProof/>
          <w:color w:val="000000"/>
          <w:lang w:val="kk-KZ"/>
        </w:rPr>
      </w:pPr>
      <w:r w:rsidRPr="00897105">
        <w:rPr>
          <w:noProof/>
          <w:color w:val="000000"/>
          <w:lang w:val="kk-KZ"/>
        </w:rPr>
        <w:t>1 қосымша) қосылады. Несиелік келісімшартта міндетті түрде келесі жағдайлар анықталуы тиіс:</w:t>
      </w:r>
    </w:p>
    <w:p w14:paraId="1057531A" w14:textId="77777777" w:rsidR="003132BF" w:rsidRPr="00897105" w:rsidRDefault="003132BF" w:rsidP="003132BF">
      <w:pPr>
        <w:jc w:val="both"/>
        <w:rPr>
          <w:noProof/>
          <w:color w:val="000000"/>
          <w:lang w:val="kk-KZ"/>
        </w:rPr>
      </w:pPr>
      <w:r w:rsidRPr="00897105">
        <w:rPr>
          <w:noProof/>
          <w:color w:val="000000"/>
          <w:lang w:val="kk-KZ"/>
        </w:rPr>
        <w:t>• несиенің мақсаты;</w:t>
      </w:r>
    </w:p>
    <w:p w14:paraId="011BC4CC" w14:textId="77777777" w:rsidR="003132BF" w:rsidRPr="00897105" w:rsidRDefault="003132BF" w:rsidP="003132BF">
      <w:pPr>
        <w:jc w:val="both"/>
        <w:rPr>
          <w:noProof/>
          <w:color w:val="000000"/>
          <w:lang w:val="kk-KZ"/>
        </w:rPr>
      </w:pPr>
      <w:r w:rsidRPr="00897105">
        <w:rPr>
          <w:noProof/>
          <w:color w:val="000000"/>
          <w:lang w:val="kk-KZ"/>
        </w:rPr>
        <w:t>Қарыз алушы ұсынған зайымның технико-экономикалық негіздемесіне немесе бизнес жоспарға сәйкес;</w:t>
      </w:r>
    </w:p>
    <w:p w14:paraId="21596A01" w14:textId="77777777" w:rsidR="003132BF" w:rsidRPr="00897105" w:rsidRDefault="003132BF" w:rsidP="003132BF">
      <w:pPr>
        <w:jc w:val="both"/>
        <w:rPr>
          <w:noProof/>
          <w:color w:val="000000"/>
          <w:lang w:val="kk-KZ"/>
        </w:rPr>
      </w:pPr>
      <w:r w:rsidRPr="00897105">
        <w:rPr>
          <w:noProof/>
          <w:color w:val="000000"/>
          <w:lang w:val="kk-KZ"/>
        </w:rPr>
        <w:t>• берілетін несиенің жалпы сомасы;</w:t>
      </w:r>
    </w:p>
    <w:p w14:paraId="7E445C10" w14:textId="77777777" w:rsidR="003132BF" w:rsidRPr="00897105" w:rsidRDefault="003132BF" w:rsidP="003132BF">
      <w:pPr>
        <w:jc w:val="both"/>
        <w:rPr>
          <w:noProof/>
          <w:color w:val="000000"/>
          <w:lang w:val="kk-KZ"/>
        </w:rPr>
      </w:pPr>
      <w:r w:rsidRPr="00897105">
        <w:rPr>
          <w:noProof/>
          <w:color w:val="000000"/>
          <w:lang w:val="kk-KZ"/>
        </w:rPr>
        <w:t>• несиенің валютасы;</w:t>
      </w:r>
    </w:p>
    <w:p w14:paraId="1F8CC3E5" w14:textId="77777777" w:rsidR="003132BF" w:rsidRPr="00897105" w:rsidRDefault="003132BF" w:rsidP="003132BF">
      <w:pPr>
        <w:jc w:val="both"/>
        <w:rPr>
          <w:noProof/>
          <w:color w:val="000000"/>
          <w:lang w:val="kk-KZ"/>
        </w:rPr>
      </w:pPr>
      <w:r w:rsidRPr="00897105">
        <w:rPr>
          <w:noProof/>
          <w:color w:val="000000"/>
          <w:lang w:val="kk-KZ"/>
        </w:rPr>
        <w:t>▪ несиені және ол бойынша сыйақы өтеу мерзімі;</w:t>
      </w:r>
    </w:p>
    <w:p w14:paraId="7643DD9D" w14:textId="77777777" w:rsidR="003132BF" w:rsidRPr="00897105" w:rsidRDefault="003132BF" w:rsidP="003132BF">
      <w:pPr>
        <w:jc w:val="both"/>
        <w:rPr>
          <w:noProof/>
          <w:color w:val="000000"/>
          <w:lang w:val="kk-KZ"/>
        </w:rPr>
      </w:pPr>
      <w:r w:rsidRPr="00897105">
        <w:rPr>
          <w:noProof/>
          <w:color w:val="000000"/>
          <w:lang w:val="kk-KZ"/>
        </w:rPr>
        <w:t>• несиені өтеу әдісі;</w:t>
      </w:r>
    </w:p>
    <w:p w14:paraId="2499BD6F" w14:textId="77777777" w:rsidR="003132BF" w:rsidRPr="00897105" w:rsidRDefault="003132BF" w:rsidP="003132BF">
      <w:pPr>
        <w:jc w:val="both"/>
        <w:rPr>
          <w:noProof/>
          <w:color w:val="000000"/>
          <w:lang w:val="kk-KZ"/>
        </w:rPr>
      </w:pPr>
      <w:r w:rsidRPr="00897105">
        <w:rPr>
          <w:noProof/>
          <w:color w:val="000000"/>
          <w:lang w:val="kk-KZ"/>
        </w:rPr>
        <w:t>• қамтамасыз ету;</w:t>
      </w:r>
    </w:p>
    <w:p w14:paraId="3905064B" w14:textId="77777777" w:rsidR="003132BF" w:rsidRPr="00897105" w:rsidRDefault="003132BF" w:rsidP="003132BF">
      <w:pPr>
        <w:jc w:val="both"/>
        <w:rPr>
          <w:noProof/>
          <w:color w:val="000000"/>
          <w:lang w:val="kk-KZ"/>
        </w:rPr>
      </w:pPr>
      <w:r w:rsidRPr="00897105">
        <w:rPr>
          <w:noProof/>
          <w:color w:val="000000"/>
          <w:lang w:val="kk-KZ"/>
        </w:rPr>
        <w:lastRenderedPageBreak/>
        <w:t>▪сыйақы мөлшерлемесінің көлемі;</w:t>
      </w:r>
    </w:p>
    <w:p w14:paraId="10CF4337" w14:textId="77777777" w:rsidR="003132BF" w:rsidRPr="00897105" w:rsidRDefault="003132BF" w:rsidP="003132BF">
      <w:pPr>
        <w:jc w:val="both"/>
        <w:rPr>
          <w:noProof/>
          <w:color w:val="000000"/>
          <w:lang w:val="kk-KZ"/>
        </w:rPr>
      </w:pPr>
      <w:r w:rsidRPr="00897105">
        <w:rPr>
          <w:noProof/>
          <w:color w:val="000000"/>
          <w:lang w:val="kk-KZ"/>
        </w:rPr>
        <w:t>• қарыз алушы заңды тұлға банкке ұсынатын есептіліктің түрлері мен мерзімдері;</w:t>
      </w:r>
    </w:p>
    <w:p w14:paraId="7A5251E5" w14:textId="77777777" w:rsidR="003132BF" w:rsidRPr="00897105" w:rsidRDefault="003132BF" w:rsidP="003132BF">
      <w:pPr>
        <w:jc w:val="both"/>
        <w:rPr>
          <w:noProof/>
          <w:color w:val="000000"/>
          <w:lang w:val="kk-KZ"/>
        </w:rPr>
      </w:pPr>
      <w:r w:rsidRPr="00897105">
        <w:rPr>
          <w:noProof/>
          <w:color w:val="000000"/>
          <w:lang w:val="kk-KZ"/>
        </w:rPr>
        <w:t>• қарыз алушының ол жөніндегі мәліметтерді несиелік бюроға беруі жөніндегі, сол сияқты екі тараптың өз міндеттемелерін орындауына байланысты ақпараттар.</w:t>
      </w:r>
    </w:p>
    <w:p w14:paraId="431CB1E1" w14:textId="77777777" w:rsidR="003132BF" w:rsidRPr="00897105" w:rsidRDefault="003132BF" w:rsidP="003132BF">
      <w:pPr>
        <w:jc w:val="both"/>
        <w:rPr>
          <w:noProof/>
          <w:color w:val="000000"/>
          <w:lang w:val="kk-KZ"/>
        </w:rPr>
      </w:pPr>
      <w:r w:rsidRPr="00897105">
        <w:rPr>
          <w:noProof/>
          <w:color w:val="000000"/>
          <w:lang w:val="kk-KZ"/>
        </w:rPr>
        <w:t xml:space="preserve">Әрбір берілген несие бойынша клиент ұсынған құжат мерзімді міндеттемелерден басқа несиелік құжаттамаға тігіледі. Күнделікті жауапты орындаушы карточканы қарап отырып, өтеу мерзімі келген міндеттемелерді алады. Несиені бөліп өтеу төлемі келген кезде мерзімді міндеттеменің екінші жағында сәйкес белгі қойылады. Сол жерде қарыз алушы ұсынған кепілдіктер жазылады. Банктік несие бойынша несиелік құжаттамаға кез келген несиені ұсынуда талап етілетін негізгі құжаттардың болуы жеткілікті. Негізгі құжаттар келесілер: </w:t>
      </w:r>
    </w:p>
    <w:p w14:paraId="3EE0EFF6" w14:textId="77777777" w:rsidR="003132BF" w:rsidRPr="00897105" w:rsidRDefault="003132BF" w:rsidP="003132BF">
      <w:pPr>
        <w:jc w:val="both"/>
        <w:rPr>
          <w:noProof/>
          <w:color w:val="000000"/>
          <w:lang w:val="kk-KZ"/>
        </w:rPr>
      </w:pPr>
      <w:r w:rsidRPr="00897105">
        <w:rPr>
          <w:noProof/>
          <w:color w:val="000000"/>
          <w:lang w:val="kk-KZ"/>
        </w:rPr>
        <w:t>- қарыз алушы қол қойған, несиені пайдалану мақсаты көрсетілген және баланстық құны белгіленген, несиені қайтаруды қамтамасыз ету үшін кепіл ретінде ұсынылған мүлік көрсетілген өтініш;</w:t>
      </w:r>
    </w:p>
    <w:p w14:paraId="5662876F" w14:textId="77777777" w:rsidR="003132BF" w:rsidRPr="00897105" w:rsidRDefault="003132BF" w:rsidP="003132BF">
      <w:pPr>
        <w:jc w:val="both"/>
        <w:rPr>
          <w:noProof/>
          <w:color w:val="000000"/>
          <w:lang w:val="kk-KZ"/>
        </w:rPr>
      </w:pPr>
      <w:r w:rsidRPr="00897105">
        <w:rPr>
          <w:noProof/>
          <w:color w:val="000000"/>
          <w:lang w:val="kk-KZ"/>
        </w:rPr>
        <w:t>- егер ол заңды тұлға болса, белгіленген тәртіпте куәландырылған құрылтай құжаттардың көшірмесі;</w:t>
      </w:r>
    </w:p>
    <w:p w14:paraId="1CF289B7" w14:textId="77777777" w:rsidR="003132BF" w:rsidRPr="00897105" w:rsidRDefault="003132BF" w:rsidP="003132BF">
      <w:pPr>
        <w:jc w:val="both"/>
        <w:rPr>
          <w:noProof/>
          <w:color w:val="000000"/>
          <w:lang w:val="kk-KZ"/>
        </w:rPr>
      </w:pPr>
      <w:r w:rsidRPr="00897105">
        <w:rPr>
          <w:noProof/>
          <w:color w:val="000000"/>
          <w:lang w:val="kk-KZ"/>
        </w:rPr>
        <w:t>- қарыз алушы атынан несиелік шартқа қол қоюға өкілетті тұлғаны растайтын құжат;</w:t>
      </w:r>
    </w:p>
    <w:p w14:paraId="1F99E389" w14:textId="77777777" w:rsidR="003132BF" w:rsidRPr="00897105" w:rsidRDefault="003132BF" w:rsidP="003132BF">
      <w:pPr>
        <w:jc w:val="both"/>
        <w:rPr>
          <w:noProof/>
          <w:color w:val="000000"/>
          <w:lang w:val="kk-KZ"/>
        </w:rPr>
      </w:pPr>
      <w:r w:rsidRPr="00897105">
        <w:rPr>
          <w:noProof/>
          <w:color w:val="000000"/>
          <w:lang w:val="kk-KZ"/>
        </w:rPr>
        <w:t>- жасалған несиелік шарттың түпнұсқасы;</w:t>
      </w:r>
    </w:p>
    <w:p w14:paraId="6DBABF21" w14:textId="77777777" w:rsidR="003132BF" w:rsidRPr="00897105" w:rsidRDefault="003132BF" w:rsidP="003132BF">
      <w:pPr>
        <w:jc w:val="both"/>
        <w:rPr>
          <w:noProof/>
          <w:color w:val="000000"/>
          <w:lang w:val="kk-KZ"/>
        </w:rPr>
      </w:pPr>
      <w:r w:rsidRPr="00897105">
        <w:rPr>
          <w:noProof/>
          <w:color w:val="000000"/>
          <w:lang w:val="kk-KZ"/>
        </w:rPr>
        <w:t>- баланс пен кіріс және шығыс жөніндегі есептілікпен бірге қарыз алушы қол қойған және аудитор растаған, өтініш жазылған күнге қаржылық есептіліктер;</w:t>
      </w:r>
    </w:p>
    <w:p w14:paraId="30435651" w14:textId="77777777" w:rsidR="003132BF" w:rsidRPr="00897105" w:rsidRDefault="003132BF" w:rsidP="003132BF">
      <w:pPr>
        <w:jc w:val="both"/>
        <w:rPr>
          <w:noProof/>
          <w:color w:val="000000"/>
          <w:lang w:val="kk-KZ"/>
        </w:rPr>
      </w:pPr>
      <w:r w:rsidRPr="00897105">
        <w:rPr>
          <w:noProof/>
          <w:color w:val="000000"/>
          <w:lang w:val="kk-KZ"/>
        </w:rPr>
        <w:t>- егер клиент жеке тұлға болса, оның меншігіндегі активтер туралы, жалақының мөлшері туралы, негізгі кәсібі туралы анықтама;</w:t>
      </w:r>
    </w:p>
    <w:p w14:paraId="225328AF" w14:textId="77777777" w:rsidR="003132BF" w:rsidRPr="00897105" w:rsidRDefault="003132BF" w:rsidP="003132BF">
      <w:pPr>
        <w:pStyle w:val="Style7"/>
        <w:widowControl/>
        <w:tabs>
          <w:tab w:val="left" w:pos="2093"/>
        </w:tabs>
        <w:jc w:val="both"/>
        <w:rPr>
          <w:noProof/>
          <w:color w:val="000000"/>
          <w:lang w:val="kk-KZ"/>
        </w:rPr>
      </w:pPr>
      <w:r w:rsidRPr="00897105">
        <w:rPr>
          <w:noProof/>
          <w:color w:val="000000"/>
          <w:lang w:val="kk-KZ"/>
        </w:rPr>
        <w:t>- қарыз алушының несиелерді қайтару бойынша төлемдерді жүзеге асыруға қажетті жеткілікті ақша ағымдарын қамтамасыз ету қабілеттіліктігін растайтын, банктің құзырлы қызметкері дайындаған есептемелер.</w:t>
      </w:r>
    </w:p>
    <w:p w14:paraId="6B4C9172" w14:textId="77777777" w:rsidR="003132BF" w:rsidRPr="00897105" w:rsidRDefault="003132BF" w:rsidP="003132BF">
      <w:pPr>
        <w:jc w:val="both"/>
        <w:rPr>
          <w:noProof/>
          <w:color w:val="000000"/>
          <w:lang w:val="kk-KZ"/>
        </w:rPr>
      </w:pPr>
      <w:r w:rsidRPr="00897105">
        <w:rPr>
          <w:noProof/>
          <w:color w:val="000000"/>
          <w:lang w:val="kk-KZ"/>
        </w:rPr>
        <w:t>заңды тұлғаның бизнес-жоспары, сияқты несие алу сәтіндегі қаржылық есептілік және ақша қаражаттарының қозғалысы жөніндегі есеп;</w:t>
      </w:r>
    </w:p>
    <w:p w14:paraId="7374B461" w14:textId="77777777" w:rsidR="003132BF" w:rsidRPr="00897105" w:rsidRDefault="003132BF" w:rsidP="003132BF">
      <w:pPr>
        <w:jc w:val="both"/>
        <w:rPr>
          <w:noProof/>
          <w:color w:val="000000"/>
          <w:lang w:val="kk-KZ"/>
        </w:rPr>
      </w:pPr>
      <w:r w:rsidRPr="00897105">
        <w:rPr>
          <w:noProof/>
          <w:color w:val="000000"/>
          <w:lang w:val="kk-KZ"/>
        </w:rPr>
        <w:t>- несие беру кезінде бюджеттік және бюджеттік емес қорларға салық және аударымдар бойынша қарыздардың жоқтығын растайтын салық органының анықтамасы;</w:t>
      </w:r>
    </w:p>
    <w:p w14:paraId="5F38D1B7" w14:textId="77777777" w:rsidR="003132BF" w:rsidRPr="00897105" w:rsidRDefault="003132BF" w:rsidP="003132BF">
      <w:pPr>
        <w:jc w:val="both"/>
        <w:rPr>
          <w:noProof/>
          <w:color w:val="000000"/>
        </w:rPr>
      </w:pPr>
      <w:r w:rsidRPr="00897105">
        <w:rPr>
          <w:noProof/>
          <w:color w:val="000000"/>
        </w:rPr>
        <w:t>- басқа банктерде ашқан банктік шот туралы мәліметтер. Егерде қарыз алушы, осы несиені толық көлемде немесе жартылай алу</w:t>
      </w:r>
      <w:r w:rsidRPr="00897105">
        <w:rPr>
          <w:noProof/>
          <w:color w:val="000000"/>
          <w:lang w:val="kk-KZ"/>
        </w:rPr>
        <w:t xml:space="preserve"> </w:t>
      </w:r>
      <w:r w:rsidRPr="00897105">
        <w:rPr>
          <w:noProof/>
          <w:color w:val="000000"/>
        </w:rPr>
        <w:t>бойынша басқа т</w:t>
      </w:r>
      <w:r w:rsidRPr="00897105">
        <w:rPr>
          <w:noProof/>
          <w:color w:val="000000"/>
          <w:lang w:val="kk-KZ"/>
        </w:rPr>
        <w:t>ұ</w:t>
      </w:r>
      <w:r w:rsidRPr="00897105">
        <w:rPr>
          <w:noProof/>
          <w:color w:val="000000"/>
        </w:rPr>
        <w:t>лғаның агенті болса, онда қарыз алушының құзырын ку</w:t>
      </w:r>
      <w:r w:rsidRPr="00897105">
        <w:rPr>
          <w:noProof/>
          <w:color w:val="000000"/>
          <w:lang w:val="kk-KZ"/>
        </w:rPr>
        <w:t>ә</w:t>
      </w:r>
      <w:r w:rsidRPr="00897105">
        <w:rPr>
          <w:noProof/>
          <w:color w:val="000000"/>
        </w:rPr>
        <w:t>ландырушы кұжаттын көшірмесі, несиенің сомасы ж</w:t>
      </w:r>
      <w:r w:rsidRPr="00897105">
        <w:rPr>
          <w:noProof/>
          <w:color w:val="000000"/>
          <w:lang w:val="kk-KZ"/>
        </w:rPr>
        <w:t>ә</w:t>
      </w:r>
      <w:r w:rsidRPr="00897105">
        <w:rPr>
          <w:noProof/>
          <w:color w:val="000000"/>
        </w:rPr>
        <w:t xml:space="preserve">не оны нақты алушының қолдану мақсаты көрсетіле отырып, </w:t>
      </w:r>
      <w:r w:rsidRPr="00897105">
        <w:rPr>
          <w:noProof/>
          <w:color w:val="000000"/>
          <w:lang w:val="kk-KZ"/>
        </w:rPr>
        <w:t>қ</w:t>
      </w:r>
      <w:r w:rsidRPr="00897105">
        <w:rPr>
          <w:noProof/>
          <w:color w:val="000000"/>
        </w:rPr>
        <w:t>оса тіркеледі.</w:t>
      </w:r>
    </w:p>
    <w:p w14:paraId="21D249A6" w14:textId="77777777" w:rsidR="003132BF" w:rsidRPr="00897105" w:rsidRDefault="003132BF" w:rsidP="003132BF">
      <w:pPr>
        <w:jc w:val="both"/>
        <w:rPr>
          <w:noProof/>
          <w:color w:val="000000"/>
        </w:rPr>
      </w:pPr>
      <w:r w:rsidRPr="00897105">
        <w:rPr>
          <w:noProof/>
          <w:color w:val="000000"/>
        </w:rPr>
        <w:t>Егер ұсынылған несие жылжымайтын мүлік түрінде кепілмен қамтамасыз етілсе, онда несиелік құжаттама бойынша қосымша құжаттарға келесілер кіреді:</w:t>
      </w:r>
    </w:p>
    <w:p w14:paraId="1B603BED" w14:textId="77777777" w:rsidR="003132BF" w:rsidRPr="00897105" w:rsidRDefault="003132BF" w:rsidP="003132BF">
      <w:pPr>
        <w:jc w:val="both"/>
        <w:rPr>
          <w:noProof/>
          <w:color w:val="000000"/>
        </w:rPr>
      </w:pPr>
      <w:r w:rsidRPr="00897105">
        <w:rPr>
          <w:noProof/>
          <w:color w:val="000000"/>
        </w:rPr>
        <w:t>- мемлекеттік тіркеуден өткен</w:t>
      </w:r>
      <w:r w:rsidRPr="00897105">
        <w:rPr>
          <w:noProof/>
          <w:color w:val="000000"/>
          <w:lang w:val="kk-KZ"/>
        </w:rPr>
        <w:t>д</w:t>
      </w:r>
      <w:r w:rsidRPr="00897105">
        <w:rPr>
          <w:noProof/>
          <w:color w:val="000000"/>
        </w:rPr>
        <w:t>ігі жөнінде белгі соғылған ипотека және кепіл шартының түп-нұсқасы (4-қосымша);</w:t>
      </w:r>
    </w:p>
    <w:p w14:paraId="55E7A5AC" w14:textId="77777777" w:rsidR="003132BF" w:rsidRPr="00897105" w:rsidRDefault="003132BF" w:rsidP="003132BF">
      <w:pPr>
        <w:jc w:val="both"/>
        <w:rPr>
          <w:noProof/>
          <w:color w:val="000000"/>
        </w:rPr>
      </w:pPr>
      <w:r w:rsidRPr="00897105">
        <w:rPr>
          <w:noProof/>
          <w:color w:val="000000"/>
        </w:rPr>
        <w:t>- кепілге қойыл</w:t>
      </w:r>
      <w:r w:rsidRPr="00897105">
        <w:rPr>
          <w:noProof/>
          <w:color w:val="000000"/>
          <w:lang w:val="kk-KZ"/>
        </w:rPr>
        <w:t>ғ</w:t>
      </w:r>
      <w:r w:rsidRPr="00897105">
        <w:rPr>
          <w:noProof/>
          <w:color w:val="000000"/>
        </w:rPr>
        <w:t>ан мүліктің нарыктық кұнын бекітетін және дәлелдейтін бағалау құжаты; ,</w:t>
      </w:r>
    </w:p>
    <w:p w14:paraId="32CBA8A1" w14:textId="77777777" w:rsidR="003132BF" w:rsidRPr="00897105" w:rsidRDefault="003132BF" w:rsidP="003132BF">
      <w:pPr>
        <w:jc w:val="both"/>
        <w:rPr>
          <w:noProof/>
          <w:color w:val="000000"/>
        </w:rPr>
      </w:pPr>
      <w:r w:rsidRPr="00897105">
        <w:rPr>
          <w:noProof/>
          <w:color w:val="000000"/>
        </w:rPr>
        <w:t>- егер несие осы мүлікті алу үшін берілсе, онда кепіл мүлкінің сатып алу бағасын бекітетін құжат.</w:t>
      </w:r>
    </w:p>
    <w:p w14:paraId="4A10E69B" w14:textId="77777777" w:rsidR="003132BF" w:rsidRPr="00897105" w:rsidRDefault="003132BF" w:rsidP="003132BF">
      <w:pPr>
        <w:jc w:val="both"/>
        <w:rPr>
          <w:noProof/>
          <w:color w:val="000000"/>
        </w:rPr>
      </w:pPr>
      <w:r w:rsidRPr="00897105">
        <w:rPr>
          <w:noProof/>
          <w:color w:val="000000"/>
        </w:rPr>
        <w:t>Несиелік құжаттамаға жылжымалы мүлік кепілінің нысанында қарыз алушының міндеттемелерін орындауын қамтамасыз ету жағ-дайына ұсынылғаннан басқа, кепіл шарты, кепіл заты туралы ақпа-рат және олардың құнын анықтау әдісі ұсынылады.</w:t>
      </w:r>
    </w:p>
    <w:p w14:paraId="056B920B" w14:textId="77777777" w:rsidR="003132BF" w:rsidRPr="00897105" w:rsidRDefault="003132BF" w:rsidP="003132BF">
      <w:pPr>
        <w:jc w:val="both"/>
        <w:rPr>
          <w:noProof/>
          <w:color w:val="000000"/>
        </w:rPr>
      </w:pPr>
      <w:r w:rsidRPr="00897105">
        <w:rPr>
          <w:noProof/>
          <w:color w:val="000000"/>
        </w:rPr>
        <w:t>Кепілдік туралы келісімшартқа с</w:t>
      </w:r>
      <w:r w:rsidRPr="00897105">
        <w:rPr>
          <w:noProof/>
          <w:color w:val="000000"/>
          <w:lang w:val="kk-KZ"/>
        </w:rPr>
        <w:t>ә</w:t>
      </w:r>
      <w:r w:rsidRPr="00897105">
        <w:rPr>
          <w:noProof/>
          <w:color w:val="000000"/>
        </w:rPr>
        <w:t>йкес, алушының меншігіне өткеннен кейін кепіл заты болатын қозғалмалы мүліктерді сатып алуға бөлінген несиелер бойынша несиелік қ</w:t>
      </w:r>
      <w:r w:rsidRPr="00897105">
        <w:rPr>
          <w:noProof/>
          <w:color w:val="000000"/>
          <w:lang w:val="kk-KZ"/>
        </w:rPr>
        <w:t>ұ</w:t>
      </w:r>
      <w:r w:rsidRPr="00897105">
        <w:rPr>
          <w:noProof/>
          <w:color w:val="000000"/>
        </w:rPr>
        <w:t>жаттарда осы мүліктің сатып алу бағасын ж</w:t>
      </w:r>
      <w:r w:rsidRPr="00897105">
        <w:rPr>
          <w:noProof/>
          <w:color w:val="000000"/>
          <w:lang w:val="kk-KZ"/>
        </w:rPr>
        <w:t>ә</w:t>
      </w:r>
      <w:r w:rsidRPr="00897105">
        <w:rPr>
          <w:noProof/>
          <w:color w:val="000000"/>
        </w:rPr>
        <w:t xml:space="preserve">не сақтандыру сомасын растайтын </w:t>
      </w:r>
      <w:r w:rsidRPr="00897105">
        <w:rPr>
          <w:noProof/>
          <w:color w:val="000000"/>
          <w:lang w:val="kk-KZ"/>
        </w:rPr>
        <w:t>құ</w:t>
      </w:r>
      <w:r w:rsidRPr="00897105">
        <w:rPr>
          <w:noProof/>
          <w:color w:val="000000"/>
        </w:rPr>
        <w:t>жаттар болуы керек.</w:t>
      </w:r>
    </w:p>
    <w:p w14:paraId="0ACE5949" w14:textId="77777777" w:rsidR="003132BF" w:rsidRPr="00897105" w:rsidRDefault="003132BF" w:rsidP="003132BF">
      <w:pPr>
        <w:jc w:val="both"/>
        <w:rPr>
          <w:noProof/>
          <w:color w:val="000000"/>
        </w:rPr>
      </w:pPr>
      <w:r w:rsidRPr="00897105">
        <w:rPr>
          <w:noProof/>
          <w:color w:val="000000"/>
        </w:rPr>
        <w:t>Егер қарыз алушы несиені құрылыс саласында қолданатын болса, онда құжаттамаға жоспарланған жұмыс бойынша жобаланған сметалық құжат және тексеру есептері немесе жұмыстың орындалуын бекітетін қарыз алушының қабылдау-өткізу актісі қосылады.</w:t>
      </w:r>
    </w:p>
    <w:p w14:paraId="2943FC38" w14:textId="77777777" w:rsidR="003132BF" w:rsidRPr="00897105" w:rsidRDefault="003132BF" w:rsidP="003132BF">
      <w:pPr>
        <w:jc w:val="both"/>
        <w:rPr>
          <w:noProof/>
          <w:color w:val="000000"/>
        </w:rPr>
      </w:pPr>
      <w:r w:rsidRPr="00897105">
        <w:rPr>
          <w:noProof/>
          <w:color w:val="000000"/>
        </w:rPr>
        <w:t>Несие бойынша міндеттемелерді орындау кепілмен немесе кепілгерлікпен қамтамасыз етілсе, несиелік құжаттамаға мынадай қосымша құжаттар тігіледі:</w:t>
      </w:r>
    </w:p>
    <w:p w14:paraId="302FBAC0" w14:textId="77777777" w:rsidR="003132BF" w:rsidRPr="00897105" w:rsidRDefault="003132BF" w:rsidP="003132BF">
      <w:pPr>
        <w:jc w:val="both"/>
        <w:rPr>
          <w:noProof/>
          <w:color w:val="000000"/>
        </w:rPr>
      </w:pPr>
      <w:r w:rsidRPr="00897105">
        <w:rPr>
          <w:noProof/>
          <w:color w:val="000000"/>
        </w:rPr>
        <w:t>- кепіл және кепілгерлік шарты;</w:t>
      </w:r>
    </w:p>
    <w:p w14:paraId="321C1963" w14:textId="77777777" w:rsidR="003132BF" w:rsidRPr="00897105" w:rsidRDefault="003132BF" w:rsidP="003132BF">
      <w:pPr>
        <w:jc w:val="both"/>
        <w:rPr>
          <w:noProof/>
          <w:color w:val="000000"/>
        </w:rPr>
      </w:pPr>
      <w:r w:rsidRPr="00897105">
        <w:rPr>
          <w:noProof/>
          <w:color w:val="000000"/>
        </w:rPr>
        <w:lastRenderedPageBreak/>
        <w:t>- кепіл берушінің немесе кепілгердің қаржылық жағдайын растайтын аудиторлық ұйымның қорытындысы;</w:t>
      </w:r>
    </w:p>
    <w:p w14:paraId="7B06C94C" w14:textId="77777777" w:rsidR="003132BF" w:rsidRPr="00897105" w:rsidRDefault="003132BF" w:rsidP="003132BF">
      <w:pPr>
        <w:pStyle w:val="Style7"/>
        <w:widowControl/>
        <w:tabs>
          <w:tab w:val="left" w:pos="2093"/>
        </w:tabs>
        <w:jc w:val="both"/>
        <w:rPr>
          <w:noProof/>
          <w:color w:val="000000"/>
        </w:rPr>
      </w:pPr>
      <w:r w:rsidRPr="00897105">
        <w:rPr>
          <w:noProof/>
          <w:color w:val="000000"/>
        </w:rPr>
        <w:t xml:space="preserve">- кепіл беруші атынан кепілдік шартқа немесе кепілгер атынан кепілдеме шартына қол қоюға құзыреті бар тұлғалар </w:t>
      </w:r>
      <w:r w:rsidRPr="00897105">
        <w:rPr>
          <w:noProof/>
          <w:color w:val="000000"/>
          <w:lang w:val="kk-KZ"/>
        </w:rPr>
        <w:t>ө</w:t>
      </w:r>
      <w:r w:rsidRPr="00897105">
        <w:rPr>
          <w:noProof/>
          <w:color w:val="000000"/>
        </w:rPr>
        <w:t>кілеттігін дәлелдейтін құжаттар (5-қосымша);</w:t>
      </w:r>
    </w:p>
    <w:p w14:paraId="4E655CBF" w14:textId="77777777" w:rsidR="003132BF" w:rsidRPr="00897105" w:rsidRDefault="003132BF" w:rsidP="003132BF">
      <w:pPr>
        <w:jc w:val="both"/>
        <w:rPr>
          <w:noProof/>
          <w:color w:val="000000"/>
          <w:lang w:val="kk-KZ"/>
        </w:rPr>
      </w:pPr>
      <w:r w:rsidRPr="00897105">
        <w:rPr>
          <w:noProof/>
          <w:color w:val="000000"/>
          <w:lang w:val="kk-KZ"/>
        </w:rPr>
        <w:t>- кепілдік немесе кепілдеме кепілдік өтініш бойынша беріледі (6-қосымша);</w:t>
      </w:r>
    </w:p>
    <w:p w14:paraId="21A3FA35" w14:textId="77777777" w:rsidR="003132BF" w:rsidRPr="00897105" w:rsidRDefault="003132BF" w:rsidP="003132BF">
      <w:pPr>
        <w:jc w:val="both"/>
        <w:rPr>
          <w:noProof/>
          <w:color w:val="000000"/>
          <w:lang w:val="kk-KZ"/>
        </w:rPr>
      </w:pPr>
      <w:r w:rsidRPr="00897105">
        <w:rPr>
          <w:noProof/>
          <w:color w:val="000000"/>
          <w:lang w:val="kk-KZ"/>
        </w:rPr>
        <w:t>- несие беру алдындағы соңғы есепті кезеңнің қаржылық есебі.</w:t>
      </w:r>
    </w:p>
    <w:p w14:paraId="2AC28F88" w14:textId="77777777" w:rsidR="003132BF" w:rsidRPr="00897105" w:rsidRDefault="003132BF" w:rsidP="003132BF">
      <w:pPr>
        <w:jc w:val="both"/>
        <w:rPr>
          <w:noProof/>
          <w:color w:val="000000"/>
          <w:lang w:val="kk-KZ"/>
        </w:rPr>
      </w:pPr>
      <w:r w:rsidRPr="00897105">
        <w:rPr>
          <w:noProof/>
          <w:color w:val="000000"/>
          <w:lang w:val="kk-KZ"/>
        </w:rPr>
        <w:t>Несиелеу үрдісіндегі маңызды кезең — ұсынылған несиеге кеткен қаражат шығыңдарына бақылау жасау. Банктің кәсіпорынның қаржылық жағдайына бақылауды күшейтуі белгілі бір күдік туған кезде жүргізіледі.</w:t>
      </w:r>
    </w:p>
    <w:p w14:paraId="05092ACD" w14:textId="77777777" w:rsidR="003132BF" w:rsidRPr="00897105" w:rsidRDefault="003132BF" w:rsidP="003132BF">
      <w:pPr>
        <w:jc w:val="both"/>
        <w:rPr>
          <w:noProof/>
          <w:color w:val="000000"/>
          <w:lang w:val="kk-KZ"/>
        </w:rPr>
      </w:pPr>
      <w:r w:rsidRPr="00897105">
        <w:rPr>
          <w:noProof/>
          <w:color w:val="000000"/>
          <w:lang w:val="kk-KZ"/>
        </w:rPr>
        <w:t>Несиені пайдалану мерзімі аяқталғаннан кейін қарыз сомасы қарыз алушының есеп айырысу шотынан сызылады. Несие мемориалды ордер ретінде қолданылатын мерзімді міндеттемелер негізінде өтеледі. Төлеушінің қаражаты болмаған кезде қарыз сомасы мерзімі өткен несие шотына жатқызылады. Кей жағдайларда несиені өтеу фактісі келгенге дейін  мерзімі ұзартылады.</w:t>
      </w:r>
    </w:p>
    <w:p w14:paraId="4BBBBE82" w14:textId="77777777" w:rsidR="003132BF" w:rsidRPr="00897105" w:rsidRDefault="003132BF" w:rsidP="003132BF">
      <w:pPr>
        <w:jc w:val="both"/>
        <w:rPr>
          <w:noProof/>
          <w:color w:val="000000"/>
          <w:lang w:val="kk-KZ"/>
        </w:rPr>
      </w:pPr>
      <w:r w:rsidRPr="00897105">
        <w:rPr>
          <w:noProof/>
          <w:color w:val="000000"/>
          <w:lang w:val="kk-KZ"/>
        </w:rPr>
        <w:t>Заңды және жеке тұлғаларға несие өндіріс тиімділігін жоғарылату, жаңа, тиімділігі жоғары өнім түрлерін шығаруды ынталандыру, халыққа әр түрлі қызмет көрсету және т.б. тұрғындар үшін және экспортқа тауар өндіру, шағын кәсіпкерлікті дамыту мақсатына беріледі, сол сияқты Қазакстан Республикасына тауарлық ресурстарды тартуға берілуі мүмкін.</w:t>
      </w:r>
    </w:p>
    <w:p w14:paraId="7C88585D" w14:textId="77777777" w:rsidR="003132BF" w:rsidRPr="00897105" w:rsidRDefault="003132BF" w:rsidP="003132BF">
      <w:pPr>
        <w:jc w:val="both"/>
        <w:rPr>
          <w:noProof/>
          <w:color w:val="000000"/>
          <w:lang w:val="kk-KZ"/>
        </w:rPr>
      </w:pPr>
      <w:r w:rsidRPr="00897105">
        <w:rPr>
          <w:noProof/>
          <w:color w:val="000000"/>
          <w:lang w:val="kk-KZ"/>
        </w:rPr>
        <w:t>Әрбір банк банктің ішкі несиелік саясаты туралы ережесін жасайды. Оның негізгі мақсаты жұмысшылардың банк белгілеген талаптарын және несиелеу тәртібін орындау арқылы несиелік операцияларды жүзеге асыру кезіндегі тәуекелді төмендету болып табылады.</w:t>
      </w:r>
    </w:p>
    <w:p w14:paraId="15B2F182" w14:textId="77777777" w:rsidR="003132BF" w:rsidRPr="00897105" w:rsidRDefault="003132BF" w:rsidP="003132BF">
      <w:pPr>
        <w:jc w:val="both"/>
        <w:rPr>
          <w:noProof/>
          <w:color w:val="000000"/>
          <w:lang w:val="kk-KZ"/>
        </w:rPr>
      </w:pPr>
      <w:r w:rsidRPr="00897105">
        <w:rPr>
          <w:noProof/>
          <w:color w:val="000000"/>
          <w:lang w:val="kk-KZ"/>
        </w:rPr>
        <w:t>Несиелер мыналар есебінен беріледі:</w:t>
      </w:r>
    </w:p>
    <w:p w14:paraId="0CE7B650" w14:textId="77777777" w:rsidR="003132BF" w:rsidRPr="00897105" w:rsidRDefault="003132BF" w:rsidP="003132BF">
      <w:pPr>
        <w:jc w:val="both"/>
        <w:rPr>
          <w:noProof/>
          <w:color w:val="000000"/>
          <w:lang w:val="kk-KZ"/>
        </w:rPr>
      </w:pPr>
      <w:r w:rsidRPr="00897105">
        <w:rPr>
          <w:noProof/>
          <w:color w:val="000000"/>
          <w:lang w:val="kk-KZ"/>
        </w:rPr>
        <w:t>- жеке және заңды тұлғалардың депозиттік және басқа шоттарына тартылған қаражаттары және меншікті қаражаттары қосылатын банктің меншікті несиелік потенциалы;</w:t>
      </w:r>
    </w:p>
    <w:p w14:paraId="3049C360" w14:textId="77777777" w:rsidR="003132BF" w:rsidRPr="00897105" w:rsidRDefault="003132BF" w:rsidP="003132BF">
      <w:pPr>
        <w:jc w:val="both"/>
        <w:rPr>
          <w:noProof/>
          <w:color w:val="000000"/>
          <w:lang w:val="kk-KZ"/>
        </w:rPr>
      </w:pPr>
      <w:r w:rsidRPr="00897105">
        <w:rPr>
          <w:noProof/>
          <w:color w:val="000000"/>
          <w:lang w:val="kk-KZ"/>
        </w:rPr>
        <w:t>- шетелдік несиелік желілерден, банкаралық несиелік нарықта алынатын несиелік қарыз ресурстары.</w:t>
      </w:r>
    </w:p>
    <w:p w14:paraId="18D90914" w14:textId="77777777" w:rsidR="003132BF" w:rsidRPr="00897105" w:rsidRDefault="003132BF" w:rsidP="003132BF">
      <w:pPr>
        <w:jc w:val="both"/>
        <w:rPr>
          <w:noProof/>
          <w:color w:val="000000"/>
          <w:lang w:val="kk-KZ"/>
        </w:rPr>
      </w:pPr>
      <w:r w:rsidRPr="00897105">
        <w:rPr>
          <w:noProof/>
          <w:color w:val="000000"/>
          <w:lang w:val="kk-KZ"/>
        </w:rPr>
        <w:t>Несие мынадай несие қабілеттіліктің негізгі критерийлеріне сай келетін карыз алушыларға ұсынылады:</w:t>
      </w:r>
    </w:p>
    <w:p w14:paraId="593DF784" w14:textId="77777777" w:rsidR="003132BF" w:rsidRPr="00897105" w:rsidRDefault="003132BF" w:rsidP="003132BF">
      <w:pPr>
        <w:jc w:val="both"/>
        <w:rPr>
          <w:noProof/>
          <w:color w:val="000000"/>
          <w:lang w:val="kk-KZ"/>
        </w:rPr>
      </w:pPr>
      <w:r w:rsidRPr="00897105">
        <w:rPr>
          <w:noProof/>
          <w:color w:val="000000"/>
          <w:lang w:val="kk-KZ"/>
        </w:rPr>
        <w:t>- рентабельділіктің жоғарғы нормасымен сипаталатын каржылық тұрақтылық, барлық қаражаттың 30% көлемінде меншікті капиталмен қамтамасыз етілген, айналымдағы дебиторлық қарызы қысқа мерзімді;</w:t>
      </w:r>
    </w:p>
    <w:p w14:paraId="394D6616" w14:textId="77777777" w:rsidR="003132BF" w:rsidRPr="00897105" w:rsidRDefault="003132BF" w:rsidP="003132BF">
      <w:pPr>
        <w:jc w:val="both"/>
        <w:rPr>
          <w:noProof/>
          <w:color w:val="000000"/>
          <w:lang w:val="kk-KZ"/>
        </w:rPr>
      </w:pPr>
      <w:r w:rsidRPr="00897105">
        <w:rPr>
          <w:noProof/>
          <w:color w:val="000000"/>
          <w:lang w:val="kk-KZ"/>
        </w:rPr>
        <w:t>- карыз алушының беделі;</w:t>
      </w:r>
    </w:p>
    <w:p w14:paraId="69521961" w14:textId="77777777" w:rsidR="003132BF" w:rsidRPr="00897105" w:rsidRDefault="003132BF" w:rsidP="003132BF">
      <w:pPr>
        <w:jc w:val="both"/>
        <w:rPr>
          <w:noProof/>
          <w:color w:val="000000"/>
          <w:lang w:val="kk-KZ"/>
        </w:rPr>
      </w:pPr>
      <w:r w:rsidRPr="00897105">
        <w:rPr>
          <w:noProof/>
          <w:color w:val="000000"/>
          <w:lang w:val="kk-KZ"/>
        </w:rPr>
        <w:t>- шығарылатын өнімінің бағасы, оны сатып өткізуге тапсырыстың болуы, ұсынылатын қызмет сипаты;</w:t>
      </w:r>
    </w:p>
    <w:p w14:paraId="0DA491B5" w14:textId="77777777" w:rsidR="003132BF" w:rsidRPr="00897105" w:rsidRDefault="003132BF" w:rsidP="003132BF">
      <w:pPr>
        <w:pStyle w:val="Style7"/>
        <w:widowControl/>
        <w:tabs>
          <w:tab w:val="left" w:pos="2093"/>
        </w:tabs>
        <w:jc w:val="both"/>
        <w:rPr>
          <w:noProof/>
          <w:color w:val="000000"/>
        </w:rPr>
      </w:pPr>
      <w:r w:rsidRPr="00897105">
        <w:rPr>
          <w:noProof/>
          <w:color w:val="000000"/>
        </w:rPr>
        <w:t>- экономикалық конъюнктурасы (бизнестің даму перспективасы, капитал салу көздерінің, бизнес жоспарының болуы).</w:t>
      </w:r>
    </w:p>
    <w:p w14:paraId="7D767CB4" w14:textId="77777777" w:rsidR="003132BF" w:rsidRPr="00897105" w:rsidRDefault="003132BF" w:rsidP="003132BF">
      <w:pPr>
        <w:jc w:val="both"/>
        <w:rPr>
          <w:noProof/>
          <w:color w:val="000000"/>
          <w:lang w:val="kk-KZ"/>
        </w:rPr>
      </w:pPr>
      <w:r w:rsidRPr="00897105">
        <w:rPr>
          <w:noProof/>
          <w:color w:val="000000"/>
          <w:lang w:val="kk-KZ"/>
        </w:rPr>
        <w:t>Банктегі несиелеу механизмі және несиелік жұмысты ұйымдастыру Ұлттық Банктің ұсынысын ескере отырып жасалған әрбір банк несиелік саясаты негізінде дербес анықталады. Клиенттер ашқан несиелік шотта әрбір несиелеу объектісі бойынша қарыз есебі жүргізіледі. Бөлек баланстық шотта бір клиентке берілген ұзақ мерзімді және қысқа мерзімді несие есебі жүргізіледі. Несиелік шоттың дебеті бойынша берілген қарыздың сомасы, ал кредиті бойынша оны өтеу көрсетіледі. Несиелік шоттың режімі шартта анықталады: берілген несие қарыз алушының есеп айырысу шотына аударылуы мүмкін.</w:t>
      </w:r>
    </w:p>
    <w:p w14:paraId="459B0F2F" w14:textId="77777777" w:rsidR="003132BF" w:rsidRPr="00897105" w:rsidRDefault="003132BF" w:rsidP="003132BF">
      <w:pPr>
        <w:jc w:val="both"/>
        <w:rPr>
          <w:rFonts w:eastAsia="Arial Unicode MS"/>
          <w:noProof/>
          <w:color w:val="000000"/>
          <w:lang w:val="kk-KZ"/>
        </w:rPr>
      </w:pPr>
    </w:p>
    <w:p w14:paraId="68A25969" w14:textId="77777777" w:rsidR="003132BF" w:rsidRPr="00897105" w:rsidRDefault="003132BF" w:rsidP="003132BF">
      <w:pPr>
        <w:widowControl w:val="0"/>
        <w:numPr>
          <w:ilvl w:val="0"/>
          <w:numId w:val="2"/>
        </w:numPr>
        <w:shd w:val="clear" w:color="auto" w:fill="FFFFFF"/>
        <w:tabs>
          <w:tab w:val="left" w:pos="900"/>
        </w:tabs>
        <w:autoSpaceDE w:val="0"/>
        <w:autoSpaceDN w:val="0"/>
        <w:adjustRightInd w:val="0"/>
        <w:ind w:left="0" w:firstLine="0"/>
        <w:jc w:val="both"/>
        <w:rPr>
          <w:b/>
          <w:noProof/>
          <w:color w:val="000000"/>
          <w:spacing w:val="-13"/>
        </w:rPr>
      </w:pPr>
      <w:r w:rsidRPr="00897105">
        <w:rPr>
          <w:b/>
          <w:noProof/>
          <w:color w:val="000000"/>
          <w:spacing w:val="7"/>
        </w:rPr>
        <w:t>Несие түрлері, банктік ссудалар классификациясы.</w:t>
      </w:r>
    </w:p>
    <w:p w14:paraId="374CFB18" w14:textId="77777777" w:rsidR="003132BF" w:rsidRPr="00897105" w:rsidRDefault="003132BF" w:rsidP="003132BF">
      <w:pPr>
        <w:pStyle w:val="Style7"/>
        <w:widowControl/>
        <w:tabs>
          <w:tab w:val="left" w:pos="2093"/>
        </w:tabs>
        <w:jc w:val="both"/>
        <w:rPr>
          <w:rFonts w:eastAsia="Arial Unicode MS"/>
          <w:noProof/>
          <w:color w:val="000000"/>
          <w:lang w:val="kk-KZ"/>
        </w:rPr>
      </w:pPr>
      <w:r w:rsidRPr="00897105">
        <w:rPr>
          <w:rFonts w:eastAsia="Arial Unicode MS"/>
          <w:noProof/>
          <w:color w:val="000000"/>
          <w:lang w:val="kk-KZ"/>
        </w:rPr>
        <w:t xml:space="preserve">Жалпы банктік несиелік операциялар екі үлкен топқа белінеді: </w:t>
      </w:r>
      <w:r w:rsidRPr="00897105">
        <w:rPr>
          <w:rFonts w:eastAsia="Arial Unicode MS"/>
          <w:b/>
          <w:bCs/>
          <w:i/>
          <w:iCs/>
          <w:noProof/>
          <w:color w:val="000000"/>
          <w:lang w:val="kk-KZ"/>
        </w:rPr>
        <w:t xml:space="preserve">активті </w:t>
      </w:r>
      <w:r w:rsidRPr="00897105">
        <w:rPr>
          <w:rFonts w:eastAsia="Arial Unicode MS"/>
          <w:noProof/>
          <w:color w:val="000000"/>
          <w:lang w:val="kk-KZ"/>
        </w:rPr>
        <w:t>- банк қарыз бере отырып кредитор ретінде қатысса;</w:t>
      </w:r>
    </w:p>
    <w:p w14:paraId="1F499B6A" w14:textId="77777777" w:rsidR="003132BF" w:rsidRPr="00897105" w:rsidRDefault="003132BF" w:rsidP="003132BF">
      <w:pPr>
        <w:pStyle w:val="Style7"/>
        <w:widowControl/>
        <w:tabs>
          <w:tab w:val="left" w:pos="2093"/>
        </w:tabs>
        <w:jc w:val="both"/>
        <w:rPr>
          <w:rFonts w:eastAsia="Arial Unicode MS"/>
          <w:noProof/>
          <w:color w:val="000000"/>
          <w:lang w:val="kk-KZ"/>
        </w:rPr>
      </w:pPr>
      <w:r w:rsidRPr="00897105">
        <w:rPr>
          <w:rFonts w:eastAsia="Arial Unicode MS"/>
          <w:noProof/>
          <w:color w:val="000000"/>
          <w:lang w:val="kk-KZ"/>
        </w:rPr>
        <w:t xml:space="preserve"> </w:t>
      </w:r>
      <w:r w:rsidRPr="00897105">
        <w:rPr>
          <w:rFonts w:eastAsia="Arial Unicode MS"/>
          <w:b/>
          <w:bCs/>
          <w:i/>
          <w:iCs/>
          <w:noProof/>
          <w:color w:val="000000"/>
          <w:lang w:val="kk-KZ"/>
        </w:rPr>
        <w:t xml:space="preserve">пассивті    -   </w:t>
      </w:r>
      <w:r w:rsidRPr="00897105">
        <w:rPr>
          <w:rFonts w:eastAsia="Arial Unicode MS"/>
          <w:noProof/>
          <w:color w:val="000000"/>
          <w:lang w:val="kk-KZ"/>
        </w:rPr>
        <w:t>төлемділік,    мерзімділік    және қайтарымдылық</w:t>
      </w:r>
    </w:p>
    <w:p w14:paraId="65DC0739" w14:textId="77777777" w:rsidR="003132BF" w:rsidRPr="00897105" w:rsidRDefault="003132BF" w:rsidP="003132BF">
      <w:pPr>
        <w:jc w:val="both"/>
        <w:rPr>
          <w:noProof/>
          <w:color w:val="000000"/>
          <w:lang w:val="kk-KZ"/>
        </w:rPr>
      </w:pPr>
      <w:r w:rsidRPr="00897105">
        <w:rPr>
          <w:noProof/>
          <w:color w:val="000000"/>
          <w:lang w:val="kk-KZ"/>
        </w:rPr>
        <w:t xml:space="preserve">жағдайында банкке клиенттерден және басқа банктерден ақша қаражатын тарта отырып, банк қарыз алушы ретінде қатысады. Несиелік операцияларды жүзеге асырудың екі негізгі </w:t>
      </w:r>
      <w:r w:rsidRPr="00897105">
        <w:rPr>
          <w:noProof/>
          <w:color w:val="000000"/>
          <w:lang w:val="kk-KZ"/>
        </w:rPr>
        <w:lastRenderedPageBreak/>
        <w:t xml:space="preserve">нысаны ажыратылады: </w:t>
      </w:r>
      <w:r w:rsidRPr="00897105">
        <w:rPr>
          <w:i/>
          <w:iCs/>
          <w:noProof/>
          <w:color w:val="000000"/>
          <w:lang w:val="kk-KZ"/>
        </w:rPr>
        <w:t xml:space="preserve">қарыз </w:t>
      </w:r>
      <w:r w:rsidRPr="00897105">
        <w:rPr>
          <w:noProof/>
          <w:color w:val="000000"/>
          <w:lang w:val="kk-KZ"/>
        </w:rPr>
        <w:t xml:space="preserve">және </w:t>
      </w:r>
      <w:r w:rsidRPr="00897105">
        <w:rPr>
          <w:i/>
          <w:iCs/>
          <w:noProof/>
          <w:color w:val="000000"/>
          <w:lang w:val="kk-KZ"/>
        </w:rPr>
        <w:t xml:space="preserve">депозит. </w:t>
      </w:r>
      <w:r w:rsidRPr="00897105">
        <w:rPr>
          <w:noProof/>
          <w:color w:val="000000"/>
          <w:lang w:val="kk-KZ"/>
        </w:rPr>
        <w:t>Тиісінше банктің активті және пассивті несиелік операциялары несиелік нысан ретінде де, депозиттік нысан ретінде де жүргізіледі.</w:t>
      </w:r>
    </w:p>
    <w:p w14:paraId="450E0E1E" w14:textId="77777777" w:rsidR="003132BF" w:rsidRPr="00897105" w:rsidRDefault="003132BF" w:rsidP="003132BF">
      <w:pPr>
        <w:jc w:val="both"/>
        <w:rPr>
          <w:noProof/>
          <w:color w:val="000000"/>
          <w:lang w:val="kk-KZ"/>
        </w:rPr>
      </w:pPr>
      <w:r w:rsidRPr="00897105">
        <w:rPr>
          <w:noProof/>
          <w:color w:val="000000"/>
          <w:lang w:val="kk-KZ"/>
        </w:rPr>
        <w:t xml:space="preserve">Активті несиелік операциялар - біріншіден, клиенттер мен несиелік операцияларды және банкаралық несиені ұсыну оператциясынан; екіншіден - басқа банктерде орналасқан депозиттерден тұрады. Пассивті несиелік операциялары үшінші тұлғаның және жеке түлғалардың депозиттерінен және банктің банкаралық несие алу несиелік операцияларынан тұрады. Аталған сипаттамалардан несиелік және қарыз беру операцияларының, несие мен қарыз арасындағы ерекшелікті көруге болады. Несие - банктің қаражатын ұйымдастыру көзі және оларды салудың әр түрлі нысандарын ұсынатын, несиелік қатынастарды ұйымдастырудың әр түрлі нысандарын қарастыратын кең мағынадағы түсінік. Қарыз болса -нәтижесінде қарыз шотын ашуға болатын, несиелік қатынастарды ұйымдастырудың бір ғана нысаны. Сонымен бірге, несиелік қатынастар тек банктік несие шеңберінде ғана ұйымдастырылып қоймайды, сондай-ақ кәсіпорын кредитор және қарыз алушы болатын коммерциялық несиелеу ретінде де ұйымдастырылады. Ал олардың арасындағы несиелік қатынас векселмен рәсімделеді. Бұдан әрі коммерциялық несие, банкке векселді кепілге қоя отырып, банктік несиеге айналуы мүмкін. </w:t>
      </w:r>
      <w:r w:rsidRPr="00897105">
        <w:rPr>
          <w:i/>
          <w:iCs/>
          <w:noProof/>
          <w:color w:val="000000"/>
          <w:lang w:val="kk-KZ"/>
        </w:rPr>
        <w:t xml:space="preserve">Тікелей банктік несиелеу, </w:t>
      </w:r>
      <w:r w:rsidRPr="00897105">
        <w:rPr>
          <w:noProof/>
          <w:color w:val="000000"/>
          <w:lang w:val="kk-KZ"/>
        </w:rPr>
        <w:t xml:space="preserve">яғни кәсіпорынның несиелік қатынасы басында банкпен арақатынасынан басталады, сонымен бірге </w:t>
      </w:r>
      <w:r w:rsidRPr="00897105">
        <w:rPr>
          <w:i/>
          <w:iCs/>
          <w:noProof/>
          <w:color w:val="000000"/>
          <w:lang w:val="kk-KZ"/>
        </w:rPr>
        <w:t xml:space="preserve">жанама банктік несиелеу, </w:t>
      </w:r>
      <w:r w:rsidRPr="00897105">
        <w:rPr>
          <w:noProof/>
          <w:color w:val="000000"/>
          <w:lang w:val="kk-KZ"/>
        </w:rPr>
        <w:t>яғни алдымен кәсіпорындар арасында несиелік қатынас пайда болады, нәтижесінде олар банкке жедел түрде вексель бойынша ақша алу әдісін іздестіру үшін жүгінеді.</w:t>
      </w:r>
    </w:p>
    <w:p w14:paraId="47406AC4"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Қарыз алушыларға ұсынылған банктік қарыздарды көп түрлі белгілері бойынша жіктеуге болады.</w:t>
      </w:r>
    </w:p>
    <w:p w14:paraId="0D4CC131"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1. Кредиторлар бойынша:</w:t>
      </w:r>
    </w:p>
    <w:p w14:paraId="549C1C10"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орталықтандырылған, бюджеттік, банктік, банктік емес қаржылық ұйымдар, коммерциялық, сыртқы;</w:t>
      </w:r>
    </w:p>
    <w:p w14:paraId="03ED728D"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2. Қарыз алушылар бойынша:</w:t>
      </w:r>
    </w:p>
    <w:p w14:paraId="47502B71"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қаржылық институттарға, үкіметке (Қаржы министрлігі), бюджеттен тыс қорларға, банктерге, банктік емес қаржылык ұйымдарға несиелер;</w:t>
      </w:r>
    </w:p>
    <w:p w14:paraId="699F6BEF"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экономиканың салалары бойынша барлық меншік түрлері, ауыл шаруашылығына, өнеркәсіпке, саудаға және т.б.</w:t>
      </w:r>
    </w:p>
    <w:p w14:paraId="23FCA085"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жеке кәсіпкерлер (заңды тұлға емес қызметті іске асыру);</w:t>
      </w:r>
    </w:p>
    <w:p w14:paraId="2DA6C8FD"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3. Банктік несиені қолдану (пайдалану) мерзіміне байланысты мынадай түрлерін ажыратуға болады:</w:t>
      </w:r>
    </w:p>
    <w:p w14:paraId="72794E00"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қысқа мерзімді;</w:t>
      </w:r>
    </w:p>
    <w:p w14:paraId="32B249C4"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ұзақ мерзімді.</w:t>
      </w:r>
    </w:p>
    <w:p w14:paraId="7CC4B01A"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4. Қолдану сипаты мен бағыты бойынша: негізгі қорларға несиелер, айналым капиталына несиелер;</w:t>
      </w:r>
    </w:p>
    <w:p w14:paraId="20A4D5BA"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5. Қамтамасыз ету түрлері және қолда болу бойынша:</w:t>
      </w:r>
    </w:p>
    <w:p w14:paraId="6EA7F2D8"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қамтамасыз етілген: тұрақсыз, кепілмен, тапсырыспен, кепіл затымен;</w:t>
      </w:r>
    </w:p>
    <w:p w14:paraId="3C1C441A"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сақтандырылған;</w:t>
      </w:r>
    </w:p>
    <w:p w14:paraId="236D6832"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қамтамасыз етілмеген: бланкті (сенімді).</w:t>
      </w:r>
    </w:p>
    <w:p w14:paraId="37431C55"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6. Ұсынылған валюта бойынша: шетел валютасымен, теңгемен.</w:t>
      </w:r>
    </w:p>
    <w:p w14:paraId="24A2BE60"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7. Ұсынылған шарт бойынша: авальді, акцепті, акцепті-рамбурсты, аукционды, валюталық, ипотекалық несиелер, консорциалды, дебетті сальдоны жабу несиесі (овердрафт), лизингті, ломбардты, жеңілдікті, онкольді, тұтыну несиесі, револьверлі, резервті, маусымдық несие, факторинг, форфейтинг.</w:t>
      </w:r>
    </w:p>
    <w:p w14:paraId="126E2605" w14:textId="77777777" w:rsidR="003132BF" w:rsidRPr="00897105" w:rsidRDefault="003132BF" w:rsidP="003132BF">
      <w:pPr>
        <w:pStyle w:val="Style7"/>
        <w:widowControl/>
        <w:tabs>
          <w:tab w:val="left" w:pos="2093"/>
        </w:tabs>
        <w:jc w:val="both"/>
        <w:rPr>
          <w:rFonts w:eastAsia="Arial Unicode MS"/>
          <w:noProof/>
          <w:color w:val="000000"/>
          <w:lang w:val="kk-KZ"/>
        </w:rPr>
      </w:pPr>
      <w:r w:rsidRPr="00897105">
        <w:rPr>
          <w:rFonts w:eastAsia="Arial Unicode MS"/>
          <w:noProof/>
          <w:color w:val="000000"/>
          <w:lang w:val="kk-KZ"/>
        </w:rPr>
        <w:t>8. Несиелеудің объектісі бойынша: меншіктік айналым құралдарының жетіспеушілігін толықтыру; материалдық қорлардың  жиынтығын  экспортты  және  импортты тауарларды әкелу және  ішкі  экономикалық іс-әрекетінің шығындары, жеке еңбекпен айналысатын азаматтар тұтынған шикізат, материалдар, құралдар және басқа да мүліктер, ломбардтың кепілді-несиелік операциялары, театрлардың табыстары мен шығыстарының арасындағы маусымдық үзілістер,күрделі салымдарды қаржыландыруға.</w:t>
      </w:r>
    </w:p>
    <w:p w14:paraId="26B549B0" w14:textId="77777777" w:rsidR="003132BF" w:rsidRPr="00897105" w:rsidRDefault="003132BF" w:rsidP="003132BF">
      <w:pPr>
        <w:pStyle w:val="Style7"/>
        <w:widowControl/>
        <w:tabs>
          <w:tab w:val="left" w:pos="2093"/>
        </w:tabs>
        <w:jc w:val="both"/>
        <w:rPr>
          <w:rFonts w:eastAsia="Arial Unicode MS"/>
          <w:noProof/>
          <w:color w:val="000000"/>
          <w:lang w:val="kk-KZ"/>
        </w:rPr>
      </w:pPr>
    </w:p>
    <w:p w14:paraId="13D89D70" w14:textId="77777777" w:rsidR="003132BF" w:rsidRPr="00897105" w:rsidRDefault="003132BF" w:rsidP="003132BF">
      <w:pPr>
        <w:widowControl w:val="0"/>
        <w:numPr>
          <w:ilvl w:val="0"/>
          <w:numId w:val="2"/>
        </w:numPr>
        <w:shd w:val="clear" w:color="auto" w:fill="FFFFFF"/>
        <w:autoSpaceDE w:val="0"/>
        <w:autoSpaceDN w:val="0"/>
        <w:adjustRightInd w:val="0"/>
        <w:ind w:left="0" w:firstLine="0"/>
        <w:jc w:val="both"/>
        <w:rPr>
          <w:noProof/>
          <w:color w:val="000000"/>
          <w:spacing w:val="-18"/>
          <w:lang w:val="kk-KZ"/>
        </w:rPr>
      </w:pPr>
      <w:r w:rsidRPr="00897105">
        <w:rPr>
          <w:noProof/>
          <w:color w:val="000000"/>
          <w:spacing w:val="4"/>
          <w:lang w:val="kk-KZ"/>
        </w:rPr>
        <w:t>Коммерциялық банкгердің несиелік операцияларының жүргізілу есебі.</w:t>
      </w:r>
    </w:p>
    <w:p w14:paraId="781C8383" w14:textId="77777777" w:rsidR="003132BF" w:rsidRPr="00897105" w:rsidRDefault="003132BF" w:rsidP="003132BF">
      <w:pPr>
        <w:jc w:val="both"/>
        <w:rPr>
          <w:noProof/>
          <w:color w:val="000000"/>
          <w:lang w:val="kk-KZ"/>
        </w:rPr>
      </w:pPr>
      <w:r w:rsidRPr="00897105">
        <w:rPr>
          <w:noProof/>
          <w:color w:val="000000"/>
          <w:lang w:val="kk-KZ"/>
        </w:rPr>
        <w:t>Несие бөлу туралы несиелік комитеттің шешімі негізінде несие бөлімі заң бөлімімен бірігіп несиелік келісім мен кепіл келісімІ дайындайды. (2-қосымша) Несиелік бөлім қажетті қолтаңбаларды жинап, оны мөрімен қуәландырады.</w:t>
      </w:r>
    </w:p>
    <w:p w14:paraId="78EE30C6" w14:textId="77777777" w:rsidR="003132BF" w:rsidRPr="00897105" w:rsidRDefault="003132BF" w:rsidP="003132BF">
      <w:pPr>
        <w:jc w:val="both"/>
        <w:rPr>
          <w:noProof/>
          <w:color w:val="000000"/>
          <w:lang w:val="kk-KZ"/>
        </w:rPr>
      </w:pPr>
      <w:r w:rsidRPr="00897105">
        <w:rPr>
          <w:noProof/>
          <w:color w:val="000000"/>
          <w:lang w:val="kk-KZ"/>
        </w:rPr>
        <w:t>Несиелік келісім, кепіл келісімі және басқа да құжаттар толығымен рәсімделіп, мемлекеттік органдарға сәйкес кепілді тізімге алу үшін немесе ҚРҰБ талаптарына сай рәсімделген кепілдеме хаттарын алуға немесе несиені қайтаруды қамтамасыз ету бойынша басқа құжаттарды рәсімдеу үшін заң бөліміне беріледі. Несиелік комитеттің шешіміне негізделген несиенің қайтарымдылығын қамтамасыз ету құжаты бойынша несие бөлімі бухгалтерияға несиені аудару туралы өкім береді. Яғни оған Банк басқармасы төрағасының және несие бөлімі басшысының қолы қойылуы керек. Заңды тұлғалар үшін мерзімдік міндеттемелер рәсімделуі талап етіледі. Бухгалтерия несиені жоғарыда көрсетілген үкім негізінде аударады және мерзімді міндеттемелердің бизнес жоспары мен келісімге келген тапсырма сай екенін тексеру үшін несие бөлімінін қолымен куәландырылған қарыз алушының қолындағы төлем тапсырмасы керек.</w:t>
      </w:r>
    </w:p>
    <w:p w14:paraId="64D20341" w14:textId="77777777" w:rsidR="003132BF" w:rsidRPr="00897105" w:rsidRDefault="003132BF" w:rsidP="003132BF">
      <w:pPr>
        <w:jc w:val="both"/>
        <w:rPr>
          <w:noProof/>
          <w:color w:val="000000"/>
          <w:lang w:val="kk-KZ"/>
        </w:rPr>
      </w:pPr>
      <w:r w:rsidRPr="00897105">
        <w:rPr>
          <w:noProof/>
          <w:color w:val="000000"/>
          <w:lang w:val="kk-KZ"/>
        </w:rPr>
        <w:t>Клиенттердің несиелік шотын ашу және жабу ішкі бухгалтерияның бұйрығы бойынша жүзеге асырылады. Несие толық сомада немесе болшектеп келесідей зандармен беріледі:</w:t>
      </w:r>
    </w:p>
    <w:p w14:paraId="67D3C108" w14:textId="77777777" w:rsidR="003132BF" w:rsidRPr="00897105" w:rsidRDefault="003132BF" w:rsidP="003132BF">
      <w:pPr>
        <w:pStyle w:val="Style7"/>
        <w:widowControl/>
        <w:tabs>
          <w:tab w:val="left" w:pos="2093"/>
        </w:tabs>
        <w:jc w:val="both"/>
        <w:rPr>
          <w:noProof/>
          <w:color w:val="000000"/>
          <w:lang w:val="kk-KZ"/>
        </w:rPr>
      </w:pPr>
      <w:r w:rsidRPr="00897105">
        <w:rPr>
          <w:noProof/>
          <w:color w:val="000000"/>
          <w:lang w:val="kk-KZ"/>
        </w:rPr>
        <w:t>- несиелік немесе арнайы несиелік шоттан бенефициардын төлем құжаттарын төлеу;</w:t>
      </w:r>
    </w:p>
    <w:p w14:paraId="41A149BD"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бенефициардың төлем құжаттары бенефициар мекен-жайына төлеу (төлем тек тауарлы-материалдық құндылықтарды тиеуге болады деген шартқа сәйкес құжаты банкке көрсеткеннен кейін орындалады);</w:t>
      </w:r>
    </w:p>
    <w:p w14:paraId="6396BED6"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аккредитив, қою жағдайында несиелік шоттан аккредитив шотына қаражатты аудару;</w:t>
      </w:r>
    </w:p>
    <w:p w14:paraId="2923F627"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қарыз алушының есеп айырысу шотына несие сомасын аудару;</w:t>
      </w:r>
    </w:p>
    <w:p w14:paraId="63A70AE9"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қарыз алушыға қолма-қол ақша беру;</w:t>
      </w:r>
    </w:p>
    <w:p w14:paraId="1A5A7732"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қарыз алушының жазбаша көрсетілген шотына несие сомасын аудару;</w:t>
      </w:r>
    </w:p>
    <w:p w14:paraId="1B9B77E2"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 басқа да жолдармен.</w:t>
      </w:r>
    </w:p>
    <w:p w14:paraId="3652CDDA"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Қызмет көрсетіп отырған банк клиенттерге иесие берген кезде мынадай корреспонденттік шоттар кұрылады:</w:t>
      </w:r>
    </w:p>
    <w:p w14:paraId="21AFF93E" w14:textId="77777777" w:rsidR="003132BF" w:rsidRPr="00897105" w:rsidRDefault="003132BF" w:rsidP="003132BF">
      <w:pPr>
        <w:jc w:val="both"/>
        <w:rPr>
          <w:rFonts w:eastAsia="Arial Unicode MS"/>
          <w:noProof/>
          <w:color w:val="000000"/>
          <w:lang w:val="kk-KZ"/>
        </w:rPr>
      </w:pPr>
      <w:r w:rsidRPr="00897105">
        <w:rPr>
          <w:rFonts w:eastAsia="Arial Unicode MS"/>
          <w:noProof/>
          <w:color w:val="000000"/>
          <w:lang w:val="kk-KZ"/>
        </w:rPr>
        <w:t>Дт 1411, 1417 «Клиенттерге берілген кыска мерзімді және ұзақ мерзімді қарыздар»</w:t>
      </w:r>
    </w:p>
    <w:p w14:paraId="76F97937" w14:textId="77777777" w:rsidR="003132BF" w:rsidRPr="00897105" w:rsidRDefault="003132BF" w:rsidP="003132BF">
      <w:pPr>
        <w:jc w:val="both"/>
        <w:rPr>
          <w:rFonts w:eastAsia="Arial Unicode MS"/>
          <w:noProof/>
          <w:color w:val="000000"/>
        </w:rPr>
      </w:pPr>
      <w:r w:rsidRPr="00897105">
        <w:rPr>
          <w:rFonts w:eastAsia="Arial Unicode MS"/>
          <w:noProof/>
          <w:color w:val="000000"/>
        </w:rPr>
        <w:t>Кт 1001 «Кассадағы колма-қол ақша»</w:t>
      </w:r>
    </w:p>
    <w:p w14:paraId="5BAC2DF0" w14:textId="77777777" w:rsidR="003132BF" w:rsidRPr="00897105" w:rsidRDefault="003132BF" w:rsidP="003132BF">
      <w:pPr>
        <w:jc w:val="both"/>
        <w:rPr>
          <w:rFonts w:eastAsia="Arial Unicode MS"/>
          <w:noProof/>
          <w:color w:val="000000"/>
        </w:rPr>
      </w:pPr>
      <w:r w:rsidRPr="00897105">
        <w:rPr>
          <w:rFonts w:eastAsia="Arial Unicode MS"/>
          <w:noProof/>
          <w:color w:val="000000"/>
        </w:rPr>
        <w:t xml:space="preserve">     2203 «Клиенттердің ағымдағы есепшоттары»</w:t>
      </w:r>
    </w:p>
    <w:p w14:paraId="776B2CDF" w14:textId="77777777" w:rsidR="003132BF" w:rsidRPr="00897105" w:rsidRDefault="003132BF" w:rsidP="003132BF">
      <w:pPr>
        <w:jc w:val="both"/>
        <w:rPr>
          <w:rFonts w:eastAsia="Arial Unicode MS"/>
          <w:noProof/>
          <w:color w:val="000000"/>
        </w:rPr>
      </w:pPr>
      <w:r w:rsidRPr="00897105">
        <w:rPr>
          <w:rFonts w:eastAsia="Arial Unicode MS"/>
          <w:noProof/>
          <w:color w:val="000000"/>
        </w:rPr>
        <w:t>Мерзімді міндеттемелер бір мерзімде баланстан тыс шотқа к</w:t>
      </w:r>
      <w:r w:rsidRPr="00897105">
        <w:rPr>
          <w:rFonts w:eastAsia="Arial Unicode MS"/>
          <w:noProof/>
          <w:color w:val="000000"/>
          <w:lang w:val="kk-KZ"/>
        </w:rPr>
        <w:t>ел</w:t>
      </w:r>
      <w:r w:rsidRPr="00897105">
        <w:rPr>
          <w:rFonts w:eastAsia="Arial Unicode MS"/>
          <w:noProof/>
          <w:color w:val="000000"/>
        </w:rPr>
        <w:t>іп түседі - «Әр түрлі құндылықтар және құжаттар» (7339). Басқа банк кызмет к</w:t>
      </w:r>
      <w:r w:rsidRPr="00897105">
        <w:rPr>
          <w:rFonts w:eastAsia="Arial Unicode MS"/>
          <w:noProof/>
          <w:color w:val="000000"/>
          <w:lang w:val="kk-KZ"/>
        </w:rPr>
        <w:t>ө</w:t>
      </w:r>
      <w:r w:rsidRPr="00897105">
        <w:rPr>
          <w:rFonts w:eastAsia="Arial Unicode MS"/>
          <w:noProof/>
          <w:color w:val="000000"/>
        </w:rPr>
        <w:t>рсететін клиен</w:t>
      </w:r>
      <w:r w:rsidRPr="00897105">
        <w:rPr>
          <w:rFonts w:eastAsia="Arial Unicode MS"/>
          <w:noProof/>
          <w:color w:val="000000"/>
          <w:lang w:val="kk-KZ"/>
        </w:rPr>
        <w:t>тт</w:t>
      </w:r>
      <w:r w:rsidRPr="00897105">
        <w:rPr>
          <w:rFonts w:eastAsia="Arial Unicode MS"/>
          <w:noProof/>
          <w:color w:val="000000"/>
        </w:rPr>
        <w:t>ерге несие беру кезінде мынадай бухгалтерлік жазу жасалады:</w:t>
      </w:r>
    </w:p>
    <w:p w14:paraId="65A55B4C" w14:textId="77777777" w:rsidR="003132BF" w:rsidRPr="00897105" w:rsidRDefault="003132BF" w:rsidP="003132BF">
      <w:pPr>
        <w:jc w:val="both"/>
        <w:rPr>
          <w:rFonts w:eastAsia="Arial Unicode MS"/>
          <w:noProof/>
          <w:color w:val="000000"/>
        </w:rPr>
      </w:pPr>
      <w:r w:rsidRPr="00897105">
        <w:rPr>
          <w:rFonts w:eastAsia="Arial Unicode MS"/>
          <w:noProof/>
          <w:color w:val="000000"/>
        </w:rPr>
        <w:t>Дт 1411 «Клиенттерге берілген қысқа мерзімді қарыздар» 1417 «Клиенттерге берілген ұзақ мерзімді қарыздар»</w:t>
      </w:r>
    </w:p>
    <w:p w14:paraId="13AC6F38" w14:textId="77777777" w:rsidR="003132BF" w:rsidRPr="00897105" w:rsidRDefault="003132BF" w:rsidP="003132BF">
      <w:pPr>
        <w:jc w:val="both"/>
        <w:rPr>
          <w:rFonts w:eastAsia="Arial Unicode MS"/>
          <w:noProof/>
          <w:color w:val="000000"/>
        </w:rPr>
      </w:pPr>
      <w:r w:rsidRPr="00897105">
        <w:rPr>
          <w:rFonts w:eastAsia="Arial Unicode MS"/>
          <w:noProof/>
          <w:color w:val="000000"/>
        </w:rPr>
        <w:t>Кт 1050 «</w:t>
      </w:r>
      <w:r w:rsidRPr="00897105">
        <w:rPr>
          <w:rFonts w:eastAsia="Arial Unicode MS"/>
          <w:noProof/>
          <w:color w:val="000000"/>
          <w:lang w:val="kk-KZ"/>
        </w:rPr>
        <w:t>Б</w:t>
      </w:r>
      <w:r w:rsidRPr="00897105">
        <w:rPr>
          <w:rFonts w:eastAsia="Arial Unicode MS"/>
          <w:noProof/>
          <w:color w:val="000000"/>
        </w:rPr>
        <w:t>анктің корреспонденттік есепшоттары».</w:t>
      </w:r>
    </w:p>
    <w:p w14:paraId="59336D71" w14:textId="77777777" w:rsidR="003132BF" w:rsidRPr="00897105" w:rsidRDefault="003132BF" w:rsidP="003132BF">
      <w:pPr>
        <w:jc w:val="both"/>
        <w:rPr>
          <w:rFonts w:eastAsia="Arial Unicode MS"/>
          <w:noProof/>
          <w:color w:val="000000"/>
        </w:rPr>
      </w:pPr>
      <w:r w:rsidRPr="00897105">
        <w:rPr>
          <w:rFonts w:eastAsia="Arial Unicode MS"/>
          <w:noProof/>
          <w:color w:val="000000"/>
        </w:rPr>
        <w:t xml:space="preserve">Клиенттерге шетел валютасымен несие берген кезде келесідей </w:t>
      </w:r>
      <w:r w:rsidRPr="00897105">
        <w:rPr>
          <w:rFonts w:eastAsia="Arial Unicode MS"/>
          <w:noProof/>
          <w:color w:val="000000"/>
          <w:lang w:val="kk-KZ"/>
        </w:rPr>
        <w:t>ж</w:t>
      </w:r>
      <w:r w:rsidRPr="00897105">
        <w:rPr>
          <w:rFonts w:eastAsia="Arial Unicode MS"/>
          <w:noProof/>
          <w:color w:val="000000"/>
        </w:rPr>
        <w:t>азу жасалады:</w:t>
      </w:r>
    </w:p>
    <w:p w14:paraId="24FA6770" w14:textId="77777777" w:rsidR="003132BF" w:rsidRPr="00897105" w:rsidRDefault="003132BF" w:rsidP="003132BF">
      <w:pPr>
        <w:jc w:val="both"/>
        <w:rPr>
          <w:rFonts w:eastAsia="Arial Unicode MS"/>
          <w:noProof/>
          <w:color w:val="000000"/>
        </w:rPr>
      </w:pPr>
      <w:r w:rsidRPr="00897105">
        <w:rPr>
          <w:rFonts w:eastAsia="Arial Unicode MS"/>
          <w:noProof/>
          <w:color w:val="000000"/>
        </w:rPr>
        <w:t>Дт 1411, 1417 «Клие</w:t>
      </w:r>
      <w:r w:rsidRPr="00897105">
        <w:rPr>
          <w:rFonts w:eastAsia="Arial Unicode MS"/>
          <w:noProof/>
          <w:color w:val="000000"/>
          <w:lang w:val="kk-KZ"/>
        </w:rPr>
        <w:t>н</w:t>
      </w:r>
      <w:r w:rsidRPr="00897105">
        <w:rPr>
          <w:rFonts w:eastAsia="Arial Unicode MS"/>
          <w:noProof/>
          <w:color w:val="000000"/>
        </w:rPr>
        <w:t xml:space="preserve">ттерге берілген қысқа және ұзақ мерзімді </w:t>
      </w:r>
      <w:r w:rsidRPr="00897105">
        <w:rPr>
          <w:rFonts w:eastAsia="Arial Unicode MS"/>
          <w:noProof/>
          <w:color w:val="000000"/>
          <w:lang w:val="kk-KZ"/>
        </w:rPr>
        <w:t>қары</w:t>
      </w:r>
      <w:r w:rsidRPr="00897105">
        <w:rPr>
          <w:rFonts w:eastAsia="Arial Unicode MS"/>
          <w:noProof/>
          <w:color w:val="000000"/>
        </w:rPr>
        <w:t>здар»</w:t>
      </w:r>
    </w:p>
    <w:p w14:paraId="355EEFEE" w14:textId="77777777" w:rsidR="003132BF" w:rsidRPr="00897105" w:rsidRDefault="003132BF" w:rsidP="003132BF">
      <w:pPr>
        <w:jc w:val="both"/>
        <w:rPr>
          <w:rFonts w:eastAsia="Arial Unicode MS"/>
          <w:noProof/>
          <w:color w:val="000000"/>
        </w:rPr>
      </w:pPr>
      <w:r w:rsidRPr="00897105">
        <w:rPr>
          <w:rFonts w:eastAsia="Arial Unicode MS"/>
          <w:noProof/>
          <w:color w:val="000000"/>
        </w:rPr>
        <w:t>Кт 1858 «Банктің шетел валютасы бойынша валюталық қыс</w:t>
      </w:r>
      <w:r w:rsidRPr="00897105">
        <w:rPr>
          <w:rFonts w:eastAsia="Arial Unicode MS"/>
          <w:noProof/>
          <w:color w:val="000000"/>
          <w:lang w:val="kk-KZ"/>
        </w:rPr>
        <w:t>қ</w:t>
      </w:r>
      <w:r w:rsidRPr="00897105">
        <w:rPr>
          <w:rFonts w:eastAsia="Arial Unicode MS"/>
          <w:noProof/>
          <w:color w:val="000000"/>
        </w:rPr>
        <w:t xml:space="preserve">а </w:t>
      </w:r>
      <w:r w:rsidRPr="00897105">
        <w:rPr>
          <w:rFonts w:eastAsia="Arial Unicode MS"/>
          <w:noProof/>
          <w:color w:val="000000"/>
          <w:lang w:val="kk-KZ"/>
        </w:rPr>
        <w:t>п</w:t>
      </w:r>
      <w:r w:rsidRPr="00897105">
        <w:rPr>
          <w:rFonts w:eastAsia="Arial Unicode MS"/>
          <w:noProof/>
          <w:color w:val="000000"/>
        </w:rPr>
        <w:t>озициясы»</w:t>
      </w:r>
    </w:p>
    <w:p w14:paraId="162758CD" w14:textId="77777777" w:rsidR="003132BF" w:rsidRPr="00897105" w:rsidRDefault="003132BF" w:rsidP="003132BF">
      <w:pPr>
        <w:jc w:val="both"/>
        <w:rPr>
          <w:rFonts w:eastAsia="Arial Unicode MS"/>
          <w:noProof/>
          <w:color w:val="000000"/>
        </w:rPr>
      </w:pPr>
      <w:r w:rsidRPr="00897105">
        <w:rPr>
          <w:rFonts w:eastAsia="Arial Unicode MS"/>
          <w:noProof/>
          <w:color w:val="000000"/>
        </w:rPr>
        <w:t xml:space="preserve">2858 «Банктің шетел валютасы бойынша валюталық ұзақ </w:t>
      </w:r>
      <w:r w:rsidRPr="00897105">
        <w:rPr>
          <w:rFonts w:eastAsia="Arial Unicode MS"/>
          <w:noProof/>
          <w:color w:val="000000"/>
          <w:lang w:val="kk-KZ"/>
        </w:rPr>
        <w:t>позиц</w:t>
      </w:r>
      <w:r w:rsidRPr="00897105">
        <w:rPr>
          <w:rFonts w:eastAsia="Arial Unicode MS"/>
          <w:noProof/>
          <w:color w:val="000000"/>
        </w:rPr>
        <w:t>иясы».</w:t>
      </w:r>
    </w:p>
    <w:p w14:paraId="7E86740E" w14:textId="77777777" w:rsidR="003132BF" w:rsidRPr="00897105" w:rsidRDefault="003132BF" w:rsidP="003132BF">
      <w:pPr>
        <w:jc w:val="both"/>
        <w:rPr>
          <w:rFonts w:eastAsia="Arial Unicode MS"/>
          <w:noProof/>
          <w:color w:val="000000"/>
        </w:rPr>
      </w:pPr>
      <w:r w:rsidRPr="00897105">
        <w:rPr>
          <w:rFonts w:eastAsia="Arial Unicode MS"/>
          <w:noProof/>
          <w:color w:val="000000"/>
        </w:rPr>
        <w:t>Сонымен бір уақытта теңгемен:</w:t>
      </w:r>
    </w:p>
    <w:p w14:paraId="071F3726" w14:textId="77777777" w:rsidR="003132BF" w:rsidRPr="00897105" w:rsidRDefault="003132BF" w:rsidP="003132BF">
      <w:pPr>
        <w:jc w:val="both"/>
        <w:rPr>
          <w:rFonts w:eastAsia="Arial Unicode MS"/>
          <w:noProof/>
          <w:color w:val="000000"/>
        </w:rPr>
      </w:pPr>
      <w:r w:rsidRPr="00897105">
        <w:rPr>
          <w:rFonts w:eastAsia="Arial Unicode MS"/>
          <w:noProof/>
          <w:color w:val="000000"/>
        </w:rPr>
        <w:t>Дт 1859 «Шетел валютасының теңгемен к</w:t>
      </w:r>
      <w:r w:rsidRPr="00897105">
        <w:rPr>
          <w:rFonts w:eastAsia="Arial Unicode MS"/>
          <w:noProof/>
          <w:color w:val="000000"/>
          <w:lang w:val="kk-KZ"/>
        </w:rPr>
        <w:t>ө</w:t>
      </w:r>
      <w:r w:rsidRPr="00897105">
        <w:rPr>
          <w:rFonts w:eastAsia="Arial Unicode MS"/>
          <w:noProof/>
          <w:color w:val="000000"/>
        </w:rPr>
        <w:t xml:space="preserve">рсетілген </w:t>
      </w:r>
      <w:r w:rsidRPr="00897105">
        <w:rPr>
          <w:rFonts w:eastAsia="Arial Unicode MS"/>
          <w:noProof/>
          <w:color w:val="000000"/>
          <w:lang w:val="kk-KZ"/>
        </w:rPr>
        <w:t>қ</w:t>
      </w:r>
      <w:r w:rsidRPr="00897105">
        <w:rPr>
          <w:rFonts w:eastAsia="Arial Unicode MS"/>
          <w:noProof/>
          <w:color w:val="000000"/>
        </w:rPr>
        <w:t xml:space="preserve">арсы </w:t>
      </w:r>
      <w:r w:rsidRPr="00897105">
        <w:rPr>
          <w:rFonts w:eastAsia="Arial Unicode MS"/>
          <w:noProof/>
          <w:color w:val="000000"/>
          <w:lang w:val="kk-KZ"/>
        </w:rPr>
        <w:t>құ</w:t>
      </w:r>
      <w:r w:rsidRPr="00897105">
        <w:rPr>
          <w:rFonts w:eastAsia="Arial Unicode MS"/>
          <w:noProof/>
          <w:color w:val="000000"/>
        </w:rPr>
        <w:t>ны (валюталық ұзақ иозициясынын)»</w:t>
      </w:r>
    </w:p>
    <w:p w14:paraId="53935C3C" w14:textId="77777777" w:rsidR="003132BF" w:rsidRPr="00897105" w:rsidRDefault="003132BF" w:rsidP="003132BF">
      <w:pPr>
        <w:jc w:val="both"/>
        <w:rPr>
          <w:rFonts w:eastAsia="Arial Unicode MS"/>
          <w:noProof/>
          <w:color w:val="000000"/>
        </w:rPr>
      </w:pPr>
      <w:r w:rsidRPr="00897105">
        <w:rPr>
          <w:rFonts w:eastAsia="Arial Unicode MS"/>
          <w:noProof/>
          <w:color w:val="000000"/>
        </w:rPr>
        <w:t xml:space="preserve">2859 «Шетел валютасының теңгемен көрсетілген қарсы кұны </w:t>
      </w:r>
      <w:r w:rsidRPr="00897105">
        <w:rPr>
          <w:rFonts w:eastAsia="Arial Unicode MS"/>
          <w:noProof/>
          <w:color w:val="000000"/>
          <w:lang w:val="kk-KZ"/>
        </w:rPr>
        <w:t>ва</w:t>
      </w:r>
      <w:r w:rsidRPr="00897105">
        <w:rPr>
          <w:rFonts w:eastAsia="Arial Unicode MS"/>
          <w:noProof/>
          <w:color w:val="000000"/>
        </w:rPr>
        <w:t>люталық қысқа позициясының)»</w:t>
      </w:r>
    </w:p>
    <w:p w14:paraId="574642D0" w14:textId="77777777" w:rsidR="003132BF" w:rsidRPr="00897105" w:rsidRDefault="003132BF" w:rsidP="003132BF">
      <w:pPr>
        <w:jc w:val="both"/>
        <w:rPr>
          <w:rFonts w:eastAsia="Arial Unicode MS"/>
          <w:noProof/>
          <w:color w:val="000000"/>
        </w:rPr>
      </w:pPr>
      <w:r w:rsidRPr="00897105">
        <w:rPr>
          <w:rFonts w:eastAsia="Arial Unicode MS"/>
          <w:noProof/>
          <w:color w:val="000000"/>
        </w:rPr>
        <w:t>Кт 1001 «Кассадағы қолма-қол ақша»</w:t>
      </w:r>
    </w:p>
    <w:p w14:paraId="3D7DF74F" w14:textId="77777777" w:rsidR="003132BF" w:rsidRPr="00897105" w:rsidRDefault="003132BF" w:rsidP="003132BF">
      <w:pPr>
        <w:pStyle w:val="Style7"/>
        <w:widowControl/>
        <w:tabs>
          <w:tab w:val="left" w:pos="2093"/>
        </w:tabs>
        <w:jc w:val="both"/>
        <w:rPr>
          <w:rFonts w:eastAsia="Arial Unicode MS"/>
          <w:noProof/>
          <w:color w:val="000000"/>
          <w:lang w:val="kk-KZ"/>
        </w:rPr>
      </w:pPr>
      <w:r w:rsidRPr="00897105">
        <w:rPr>
          <w:rFonts w:eastAsia="Arial Unicode MS"/>
          <w:noProof/>
          <w:color w:val="000000"/>
        </w:rPr>
        <w:t xml:space="preserve">2203 «Клиенттердің </w:t>
      </w:r>
      <w:r w:rsidRPr="00897105">
        <w:rPr>
          <w:rFonts w:eastAsia="Arial Unicode MS"/>
          <w:noProof/>
          <w:color w:val="000000"/>
          <w:lang w:val="kk-KZ"/>
        </w:rPr>
        <w:t>ағ</w:t>
      </w:r>
      <w:r w:rsidRPr="00897105">
        <w:rPr>
          <w:rFonts w:eastAsia="Arial Unicode MS"/>
          <w:noProof/>
          <w:color w:val="000000"/>
        </w:rPr>
        <w:t xml:space="preserve">ымдағы есепшоттары» 1050 </w:t>
      </w:r>
    </w:p>
    <w:p w14:paraId="2485720F" w14:textId="77777777" w:rsidR="003132BF" w:rsidRPr="00897105" w:rsidRDefault="003132BF" w:rsidP="003132BF">
      <w:pPr>
        <w:pStyle w:val="Style7"/>
        <w:widowControl/>
        <w:tabs>
          <w:tab w:val="left" w:pos="2093"/>
        </w:tabs>
        <w:jc w:val="both"/>
        <w:rPr>
          <w:rFonts w:eastAsia="Arial Unicode MS"/>
          <w:noProof/>
          <w:color w:val="000000"/>
          <w:lang w:val="kk-KZ"/>
        </w:rPr>
      </w:pPr>
      <w:r w:rsidRPr="00897105">
        <w:rPr>
          <w:rFonts w:eastAsia="Arial Unicode MS"/>
          <w:noProof/>
          <w:color w:val="000000"/>
          <w:lang w:val="kk-KZ"/>
        </w:rPr>
        <w:t>«Банктің корреспонденттік есепшоттары». Несиені қайтару кезінде өткізбелер керісінше жасалады. Теңгелей берген несиені қайтарған кезде:</w:t>
      </w:r>
    </w:p>
    <w:p w14:paraId="2E75738E" w14:textId="77777777" w:rsidR="003132BF" w:rsidRPr="00897105" w:rsidRDefault="003132BF" w:rsidP="003132BF">
      <w:pPr>
        <w:jc w:val="both"/>
        <w:rPr>
          <w:noProof/>
          <w:color w:val="000000"/>
          <w:lang w:val="kk-KZ"/>
        </w:rPr>
      </w:pPr>
      <w:r w:rsidRPr="00897105">
        <w:rPr>
          <w:noProof/>
          <w:color w:val="000000"/>
          <w:lang w:val="kk-KZ"/>
        </w:rPr>
        <w:t>Дт 1001 «Кассадағы қолма-қол ақша»</w:t>
      </w:r>
    </w:p>
    <w:p w14:paraId="6ADEDAB6" w14:textId="77777777" w:rsidR="003132BF" w:rsidRPr="00897105" w:rsidRDefault="003132BF" w:rsidP="003132BF">
      <w:pPr>
        <w:jc w:val="both"/>
        <w:rPr>
          <w:noProof/>
          <w:color w:val="000000"/>
          <w:lang w:val="kk-KZ"/>
        </w:rPr>
      </w:pPr>
      <w:r w:rsidRPr="00897105">
        <w:rPr>
          <w:noProof/>
          <w:color w:val="000000"/>
          <w:lang w:val="kk-KZ"/>
        </w:rPr>
        <w:lastRenderedPageBreak/>
        <w:t xml:space="preserve">      </w:t>
      </w:r>
      <w:r w:rsidRPr="00897105">
        <w:rPr>
          <w:noProof/>
          <w:color w:val="000000"/>
        </w:rPr>
        <w:t xml:space="preserve">2203 «Клиенттердің ағымдағы есепшоттары» </w:t>
      </w:r>
    </w:p>
    <w:p w14:paraId="027966F1" w14:textId="77777777" w:rsidR="003132BF" w:rsidRPr="00897105" w:rsidRDefault="003132BF" w:rsidP="003132BF">
      <w:pPr>
        <w:jc w:val="both"/>
        <w:rPr>
          <w:noProof/>
          <w:color w:val="000000"/>
        </w:rPr>
      </w:pPr>
      <w:r w:rsidRPr="00897105">
        <w:rPr>
          <w:noProof/>
          <w:color w:val="000000"/>
          <w:lang w:val="kk-KZ"/>
        </w:rPr>
        <w:t xml:space="preserve">      </w:t>
      </w:r>
      <w:r w:rsidRPr="00897105">
        <w:rPr>
          <w:noProof/>
          <w:color w:val="000000"/>
        </w:rPr>
        <w:t>1050 «Банктердің корреспонденттік есепшоттары»</w:t>
      </w:r>
    </w:p>
    <w:p w14:paraId="066ED18B" w14:textId="77777777" w:rsidR="003132BF" w:rsidRPr="00897105" w:rsidRDefault="003132BF" w:rsidP="003132BF">
      <w:pPr>
        <w:jc w:val="both"/>
        <w:rPr>
          <w:noProof/>
          <w:color w:val="000000"/>
          <w:lang w:val="kk-KZ"/>
        </w:rPr>
      </w:pPr>
      <w:r w:rsidRPr="00897105">
        <w:rPr>
          <w:noProof/>
          <w:color w:val="000000"/>
        </w:rPr>
        <w:t xml:space="preserve">Кт 1411 «Клиенттерге берілген қысқа мерзімді қарыздар» </w:t>
      </w:r>
    </w:p>
    <w:p w14:paraId="6469787E" w14:textId="77777777" w:rsidR="003132BF" w:rsidRPr="00897105" w:rsidRDefault="003132BF" w:rsidP="003132BF">
      <w:pPr>
        <w:jc w:val="both"/>
        <w:rPr>
          <w:noProof/>
          <w:color w:val="000000"/>
          <w:lang w:val="kk-KZ"/>
        </w:rPr>
      </w:pPr>
      <w:r w:rsidRPr="00897105">
        <w:rPr>
          <w:noProof/>
          <w:color w:val="000000"/>
          <w:lang w:val="kk-KZ"/>
        </w:rPr>
        <w:t xml:space="preserve">      1417 «Клиенттерге берілген ұзақ мерзімді қарыздар».</w:t>
      </w:r>
    </w:p>
    <w:p w14:paraId="3D40770B" w14:textId="77777777" w:rsidR="003132BF" w:rsidRPr="00897105" w:rsidRDefault="003132BF" w:rsidP="003132BF">
      <w:pPr>
        <w:jc w:val="both"/>
        <w:rPr>
          <w:noProof/>
          <w:color w:val="000000"/>
        </w:rPr>
      </w:pPr>
      <w:r w:rsidRPr="00897105">
        <w:rPr>
          <w:noProof/>
          <w:color w:val="000000"/>
        </w:rPr>
        <w:t>Шетел валютасында берілген несиені қайтарғанда:</w:t>
      </w:r>
    </w:p>
    <w:p w14:paraId="6D23C686" w14:textId="77777777" w:rsidR="003132BF" w:rsidRPr="00897105" w:rsidRDefault="003132BF" w:rsidP="003132BF">
      <w:pPr>
        <w:jc w:val="both"/>
        <w:rPr>
          <w:noProof/>
          <w:color w:val="000000"/>
        </w:rPr>
      </w:pPr>
      <w:r w:rsidRPr="00897105">
        <w:rPr>
          <w:noProof/>
          <w:color w:val="000000"/>
        </w:rPr>
        <w:t>Дт 1001 «Кассадағы қолма-қол ақша»</w:t>
      </w:r>
    </w:p>
    <w:p w14:paraId="1083E13E" w14:textId="77777777" w:rsidR="003132BF" w:rsidRPr="00897105" w:rsidRDefault="003132BF" w:rsidP="003132BF">
      <w:pPr>
        <w:jc w:val="both"/>
        <w:rPr>
          <w:noProof/>
          <w:color w:val="000000"/>
          <w:lang w:val="kk-KZ"/>
        </w:rPr>
      </w:pPr>
      <w:r w:rsidRPr="00897105">
        <w:rPr>
          <w:noProof/>
          <w:color w:val="000000"/>
          <w:lang w:val="kk-KZ"/>
        </w:rPr>
        <w:t xml:space="preserve">      </w:t>
      </w:r>
      <w:r w:rsidRPr="00897105">
        <w:rPr>
          <w:noProof/>
          <w:color w:val="000000"/>
        </w:rPr>
        <w:t>2203 «Клиенттердің ағымдағы есепшоттары»</w:t>
      </w:r>
    </w:p>
    <w:p w14:paraId="2E64C3FE" w14:textId="77777777" w:rsidR="003132BF" w:rsidRPr="00897105" w:rsidRDefault="003132BF" w:rsidP="003132BF">
      <w:pPr>
        <w:jc w:val="both"/>
        <w:rPr>
          <w:noProof/>
          <w:color w:val="000000"/>
        </w:rPr>
      </w:pPr>
      <w:r w:rsidRPr="00897105">
        <w:rPr>
          <w:noProof/>
          <w:color w:val="000000"/>
          <w:lang w:val="kk-KZ"/>
        </w:rPr>
        <w:t xml:space="preserve">     </w:t>
      </w:r>
      <w:r w:rsidRPr="00897105">
        <w:rPr>
          <w:noProof/>
          <w:color w:val="000000"/>
        </w:rPr>
        <w:t xml:space="preserve"> 1050 «Банктердің корреспонденттік шоттары»</w:t>
      </w:r>
    </w:p>
    <w:p w14:paraId="6ABFB127" w14:textId="77777777" w:rsidR="003132BF" w:rsidRPr="00897105" w:rsidRDefault="003132BF" w:rsidP="003132BF">
      <w:pPr>
        <w:jc w:val="both"/>
        <w:rPr>
          <w:noProof/>
          <w:color w:val="000000"/>
        </w:rPr>
      </w:pPr>
      <w:r w:rsidRPr="00897105">
        <w:rPr>
          <w:noProof/>
          <w:color w:val="000000"/>
        </w:rPr>
        <w:t>Кт 1858 «шетел валютасы бойынша банктің қысқа валюталы</w:t>
      </w:r>
      <w:r w:rsidRPr="00897105">
        <w:rPr>
          <w:noProof/>
          <w:color w:val="000000"/>
          <w:lang w:val="kk-KZ"/>
        </w:rPr>
        <w:t>қ</w:t>
      </w:r>
      <w:r w:rsidRPr="00897105">
        <w:rPr>
          <w:noProof/>
          <w:color w:val="000000"/>
        </w:rPr>
        <w:t xml:space="preserve"> позициясы»</w:t>
      </w:r>
    </w:p>
    <w:p w14:paraId="56FC02C1" w14:textId="77777777" w:rsidR="003132BF" w:rsidRPr="00897105" w:rsidRDefault="003132BF" w:rsidP="003132BF">
      <w:pPr>
        <w:jc w:val="both"/>
        <w:rPr>
          <w:noProof/>
          <w:color w:val="000000"/>
          <w:lang w:val="kk-KZ"/>
        </w:rPr>
      </w:pPr>
      <w:r w:rsidRPr="00897105">
        <w:rPr>
          <w:noProof/>
          <w:color w:val="000000"/>
        </w:rPr>
        <w:t>2858 «Банктің шетел валютасы бойынша валюталық ұза</w:t>
      </w:r>
      <w:r w:rsidRPr="00897105">
        <w:rPr>
          <w:noProof/>
          <w:color w:val="000000"/>
          <w:lang w:val="kk-KZ"/>
        </w:rPr>
        <w:t xml:space="preserve">қ </w:t>
      </w:r>
      <w:r w:rsidRPr="00897105">
        <w:rPr>
          <w:noProof/>
          <w:color w:val="000000"/>
        </w:rPr>
        <w:t xml:space="preserve"> позициясы»</w:t>
      </w:r>
    </w:p>
    <w:p w14:paraId="1D027AEF" w14:textId="77777777" w:rsidR="003132BF" w:rsidRPr="00897105" w:rsidRDefault="003132BF" w:rsidP="003132BF">
      <w:pPr>
        <w:jc w:val="both"/>
        <w:rPr>
          <w:noProof/>
          <w:color w:val="000000"/>
          <w:lang w:val="kk-KZ"/>
        </w:rPr>
      </w:pPr>
      <w:r w:rsidRPr="00897105">
        <w:rPr>
          <w:noProof/>
          <w:color w:val="000000"/>
          <w:lang w:val="kk-KZ"/>
        </w:rPr>
        <w:t>Бір уақытта теңгемен берілген:</w:t>
      </w:r>
    </w:p>
    <w:p w14:paraId="0332EDFB" w14:textId="77777777" w:rsidR="003132BF" w:rsidRPr="00897105" w:rsidRDefault="003132BF" w:rsidP="003132BF">
      <w:pPr>
        <w:jc w:val="both"/>
        <w:rPr>
          <w:noProof/>
          <w:color w:val="000000"/>
          <w:lang w:val="kk-KZ"/>
        </w:rPr>
      </w:pPr>
      <w:r w:rsidRPr="00897105">
        <w:rPr>
          <w:noProof/>
          <w:color w:val="000000"/>
          <w:lang w:val="kk-KZ"/>
        </w:rPr>
        <w:t>Дт 1859 «Шетел валютасының теңгемен көрсетілген қарсы құны (валюталық ұзақ позициясының)»</w:t>
      </w:r>
    </w:p>
    <w:p w14:paraId="53E070C7" w14:textId="77777777" w:rsidR="003132BF" w:rsidRPr="00897105" w:rsidRDefault="003132BF" w:rsidP="003132BF">
      <w:pPr>
        <w:jc w:val="both"/>
        <w:rPr>
          <w:noProof/>
          <w:color w:val="000000"/>
          <w:lang w:val="kk-KZ"/>
        </w:rPr>
      </w:pPr>
      <w:r w:rsidRPr="00897105">
        <w:rPr>
          <w:noProof/>
          <w:color w:val="000000"/>
          <w:lang w:val="kk-KZ"/>
        </w:rPr>
        <w:t>2859 «Шетел валютасының теңгемен көрсетілген қарсы құны (валюталық қысқа позициясының)»</w:t>
      </w:r>
    </w:p>
    <w:p w14:paraId="64535DC8" w14:textId="77777777" w:rsidR="003132BF" w:rsidRPr="00897105" w:rsidRDefault="003132BF" w:rsidP="003132BF">
      <w:pPr>
        <w:jc w:val="both"/>
        <w:rPr>
          <w:noProof/>
          <w:color w:val="000000"/>
          <w:lang w:val="kk-KZ"/>
        </w:rPr>
      </w:pPr>
      <w:r w:rsidRPr="00897105">
        <w:rPr>
          <w:noProof/>
          <w:color w:val="000000"/>
          <w:lang w:val="kk-KZ"/>
        </w:rPr>
        <w:t>Кт 1411 «Клиенттерге берілген қысқа мерзімді қарыздар» 1417 «Клиенттерге берілген ұзак мерзімді қарыздар».</w:t>
      </w:r>
    </w:p>
    <w:p w14:paraId="6D41AA2E" w14:textId="77777777" w:rsidR="003132BF" w:rsidRPr="00897105" w:rsidRDefault="003132BF" w:rsidP="003132BF">
      <w:pPr>
        <w:jc w:val="both"/>
        <w:rPr>
          <w:noProof/>
          <w:color w:val="000000"/>
          <w:lang w:val="kk-KZ"/>
        </w:rPr>
      </w:pPr>
      <w:r w:rsidRPr="00897105">
        <w:rPr>
          <w:noProof/>
          <w:color w:val="000000"/>
          <w:lang w:val="kk-KZ"/>
        </w:rPr>
        <w:t>Клиент қарыздың негізгі сомасын қайтармаған кезде, ол кешіктірілген қарыз деп есептеледі:</w:t>
      </w:r>
    </w:p>
    <w:p w14:paraId="0B2A8F77" w14:textId="77777777" w:rsidR="003132BF" w:rsidRPr="00897105" w:rsidRDefault="003132BF" w:rsidP="003132BF">
      <w:pPr>
        <w:jc w:val="both"/>
        <w:rPr>
          <w:noProof/>
          <w:color w:val="000000"/>
          <w:lang w:val="kk-KZ"/>
        </w:rPr>
      </w:pPr>
      <w:r w:rsidRPr="00897105">
        <w:rPr>
          <w:noProof/>
          <w:color w:val="000000"/>
          <w:lang w:val="kk-KZ"/>
        </w:rPr>
        <w:t>Дт 1424 «Банк қарыздары бойынша клиенттердің мерзімі өткен берешегі»</w:t>
      </w:r>
    </w:p>
    <w:p w14:paraId="7ACE794E" w14:textId="77777777" w:rsidR="003132BF" w:rsidRPr="00897105" w:rsidRDefault="003132BF" w:rsidP="003132BF">
      <w:pPr>
        <w:jc w:val="both"/>
        <w:rPr>
          <w:noProof/>
          <w:color w:val="000000"/>
          <w:lang w:val="kk-KZ"/>
        </w:rPr>
      </w:pPr>
      <w:r w:rsidRPr="00897105">
        <w:rPr>
          <w:noProof/>
          <w:color w:val="000000"/>
          <w:lang w:val="kk-KZ"/>
        </w:rPr>
        <w:t>Кт 1411 «Клиенттерге берілген қысқа мерзімді қарыздар» 1417 «Клиенттерге берілген ұзақ мерзімді қарыздар».</w:t>
      </w:r>
    </w:p>
    <w:p w14:paraId="5E10A490" w14:textId="77777777" w:rsidR="003132BF" w:rsidRPr="00897105" w:rsidRDefault="003132BF" w:rsidP="003132BF">
      <w:pPr>
        <w:jc w:val="both"/>
        <w:rPr>
          <w:noProof/>
          <w:color w:val="000000"/>
          <w:lang w:val="kk-KZ"/>
        </w:rPr>
      </w:pPr>
      <w:r w:rsidRPr="00897105">
        <w:rPr>
          <w:noProof/>
          <w:color w:val="000000"/>
          <w:lang w:val="kk-KZ"/>
        </w:rPr>
        <w:t>Белгілі бір уақыт өткеннен кейін клиент борыштарын өтемесе резерв кұрылады:</w:t>
      </w:r>
    </w:p>
    <w:p w14:paraId="3F8612A3" w14:textId="77777777" w:rsidR="003132BF" w:rsidRPr="00897105" w:rsidRDefault="003132BF" w:rsidP="003132BF">
      <w:pPr>
        <w:jc w:val="both"/>
        <w:rPr>
          <w:noProof/>
          <w:color w:val="000000"/>
          <w:lang w:val="kk-KZ"/>
        </w:rPr>
      </w:pPr>
      <w:r w:rsidRPr="00897105">
        <w:rPr>
          <w:noProof/>
          <w:color w:val="000000"/>
          <w:lang w:val="kk-KZ"/>
        </w:rPr>
        <w:t>Дт 5455 «Клиенттерге берілген зайымдар мен қаржылық лизинг бойынша арнайы резервтерге ассигнование»</w:t>
      </w:r>
    </w:p>
    <w:p w14:paraId="1585C764" w14:textId="77777777" w:rsidR="003132BF" w:rsidRPr="00897105" w:rsidRDefault="003132BF" w:rsidP="003132BF">
      <w:pPr>
        <w:jc w:val="both"/>
        <w:rPr>
          <w:noProof/>
          <w:color w:val="000000"/>
          <w:lang w:val="kk-KZ"/>
        </w:rPr>
      </w:pPr>
      <w:r w:rsidRPr="00897105">
        <w:rPr>
          <w:noProof/>
          <w:color w:val="000000"/>
          <w:lang w:val="kk-KZ"/>
        </w:rPr>
        <w:t>Кт 1428 «Клиенттерге берілген зайымдар мен қаржылық лизинг бойынша арнайы резервтер».</w:t>
      </w:r>
    </w:p>
    <w:p w14:paraId="483F0871" w14:textId="77777777" w:rsidR="003132BF" w:rsidRPr="00897105" w:rsidRDefault="003132BF" w:rsidP="003132BF">
      <w:pPr>
        <w:jc w:val="both"/>
        <w:rPr>
          <w:noProof/>
          <w:color w:val="000000"/>
        </w:rPr>
      </w:pPr>
      <w:r w:rsidRPr="00897105">
        <w:rPr>
          <w:noProof/>
          <w:color w:val="000000"/>
        </w:rPr>
        <w:t>Одан соң өтелмегең борыштар провизия есебінен жабылады.</w:t>
      </w:r>
    </w:p>
    <w:p w14:paraId="3533AAF9" w14:textId="77777777" w:rsidR="003132BF" w:rsidRPr="00897105" w:rsidRDefault="003132BF" w:rsidP="003132BF">
      <w:pPr>
        <w:jc w:val="both"/>
        <w:rPr>
          <w:noProof/>
          <w:color w:val="000000"/>
        </w:rPr>
      </w:pPr>
      <w:r w:rsidRPr="00897105">
        <w:rPr>
          <w:noProof/>
          <w:color w:val="000000"/>
        </w:rPr>
        <w:t>Дт 1428 «Клиенттерге берілген зайымдар мен қаржылық лизинг бойынша арнайы резервтер».</w:t>
      </w:r>
    </w:p>
    <w:p w14:paraId="1A32D6B8" w14:textId="77777777" w:rsidR="003132BF" w:rsidRPr="00897105" w:rsidRDefault="003132BF" w:rsidP="003132BF">
      <w:pPr>
        <w:jc w:val="both"/>
        <w:rPr>
          <w:noProof/>
          <w:color w:val="000000"/>
        </w:rPr>
      </w:pPr>
      <w:r w:rsidRPr="00897105">
        <w:rPr>
          <w:noProof/>
          <w:color w:val="000000"/>
        </w:rPr>
        <w:t>Кг 11424 «Клиентердің зайымдар бойынша мерзімі өткен қарыздары»</w:t>
      </w:r>
    </w:p>
    <w:p w14:paraId="2B641687" w14:textId="77777777" w:rsidR="003132BF" w:rsidRPr="00897105" w:rsidRDefault="003132BF" w:rsidP="003132BF">
      <w:pPr>
        <w:jc w:val="both"/>
        <w:rPr>
          <w:noProof/>
          <w:color w:val="000000"/>
          <w:lang w:val="kk-KZ"/>
        </w:rPr>
      </w:pPr>
      <w:r w:rsidRPr="00897105">
        <w:rPr>
          <w:noProof/>
          <w:color w:val="000000"/>
        </w:rPr>
        <w:t xml:space="preserve">Болашақта клиент кешіктірілген қарыздарын төлеген кезде: </w:t>
      </w:r>
    </w:p>
    <w:p w14:paraId="39C11009" w14:textId="77777777" w:rsidR="003132BF" w:rsidRPr="00897105" w:rsidRDefault="003132BF" w:rsidP="003132BF">
      <w:pPr>
        <w:jc w:val="both"/>
        <w:rPr>
          <w:noProof/>
          <w:color w:val="000000"/>
          <w:lang w:val="kk-KZ"/>
        </w:rPr>
      </w:pPr>
      <w:r w:rsidRPr="00897105">
        <w:rPr>
          <w:noProof/>
          <w:color w:val="000000"/>
          <w:lang w:val="kk-KZ"/>
        </w:rPr>
        <w:t>Дт 1001 «Кассадағы қолма-қол ақша»</w:t>
      </w:r>
    </w:p>
    <w:p w14:paraId="3E90FEB0" w14:textId="77777777" w:rsidR="003132BF" w:rsidRPr="00897105" w:rsidRDefault="003132BF" w:rsidP="003132BF">
      <w:pPr>
        <w:pStyle w:val="Style7"/>
        <w:widowControl/>
        <w:tabs>
          <w:tab w:val="left" w:pos="2093"/>
        </w:tabs>
        <w:jc w:val="both"/>
        <w:rPr>
          <w:noProof/>
          <w:color w:val="000000"/>
          <w:lang w:val="kk-KZ"/>
        </w:rPr>
      </w:pPr>
      <w:r w:rsidRPr="00897105">
        <w:rPr>
          <w:noProof/>
          <w:color w:val="000000"/>
        </w:rPr>
        <w:t xml:space="preserve">2203 «Клиенттердің ағымдағы есепшоттары» </w:t>
      </w:r>
    </w:p>
    <w:p w14:paraId="5B878279" w14:textId="77777777" w:rsidR="003132BF" w:rsidRPr="00897105" w:rsidRDefault="003132BF" w:rsidP="003132BF">
      <w:pPr>
        <w:pStyle w:val="Style7"/>
        <w:widowControl/>
        <w:tabs>
          <w:tab w:val="left" w:pos="2093"/>
        </w:tabs>
        <w:jc w:val="both"/>
        <w:rPr>
          <w:noProof/>
          <w:color w:val="000000"/>
          <w:lang w:val="kk-KZ"/>
        </w:rPr>
      </w:pPr>
      <w:r w:rsidRPr="00897105">
        <w:rPr>
          <w:noProof/>
          <w:color w:val="000000"/>
          <w:lang w:val="kk-KZ"/>
        </w:rPr>
        <w:t>1050 «Банктердің корреспонденттік есепшоттары»</w:t>
      </w:r>
    </w:p>
    <w:p w14:paraId="78A5424E" w14:textId="77777777" w:rsidR="003132BF" w:rsidRPr="00897105" w:rsidRDefault="003132BF" w:rsidP="003132BF">
      <w:pPr>
        <w:pStyle w:val="Style7"/>
        <w:widowControl/>
        <w:tabs>
          <w:tab w:val="left" w:pos="2093"/>
        </w:tabs>
        <w:jc w:val="both"/>
        <w:rPr>
          <w:noProof/>
          <w:lang w:val="kk-KZ"/>
        </w:rPr>
      </w:pPr>
      <w:r w:rsidRPr="00897105">
        <w:rPr>
          <w:noProof/>
          <w:lang w:val="kk-KZ"/>
        </w:rPr>
        <w:t xml:space="preserve"> Кт 1424 «Банк қарыздары бойынша клиенттердің мерзімі өткен берешегі».</w:t>
      </w:r>
    </w:p>
    <w:p w14:paraId="76EDAF2E" w14:textId="77777777" w:rsidR="003132BF" w:rsidRPr="00897105" w:rsidRDefault="003132BF" w:rsidP="003132BF">
      <w:pPr>
        <w:jc w:val="both"/>
        <w:rPr>
          <w:noProof/>
          <w:color w:val="000000"/>
          <w:lang w:val="kk-KZ"/>
        </w:rPr>
      </w:pPr>
      <w:r w:rsidRPr="00897105">
        <w:rPr>
          <w:noProof/>
          <w:color w:val="000000"/>
          <w:lang w:val="kk-KZ"/>
        </w:rPr>
        <w:t>Бір мезгілде мерзімді міндеттемелер «әртүрлі құндылықтар мен құжаттар» шотынан (7339) есептен шығарылып, «зиянға жатқызылған борыштар» (7130) баланстан тыс шотына кіріске алынады. Бұл шоттан, қарыздар 5 жыл бойы есепке алынады. Бұл мерзім өткеннен кейін, қарыздар «зайымға жатқызылған қарыздар» (7130) шотынан есептен шығарылады.</w:t>
      </w:r>
    </w:p>
    <w:p w14:paraId="176679DD" w14:textId="77777777" w:rsidR="003132BF" w:rsidRPr="00897105" w:rsidRDefault="003132BF" w:rsidP="003132BF">
      <w:pPr>
        <w:widowControl w:val="0"/>
        <w:shd w:val="clear" w:color="auto" w:fill="FFFFFF"/>
        <w:adjustRightInd w:val="0"/>
        <w:jc w:val="both"/>
        <w:rPr>
          <w:noProof/>
          <w:color w:val="000000"/>
          <w:spacing w:val="-18"/>
          <w:lang w:val="kk-KZ"/>
        </w:rPr>
      </w:pPr>
    </w:p>
    <w:p w14:paraId="515DDA64" w14:textId="77777777" w:rsidR="003132BF" w:rsidRPr="00897105" w:rsidRDefault="003132BF" w:rsidP="003132BF">
      <w:pPr>
        <w:jc w:val="both"/>
        <w:rPr>
          <w:b/>
          <w:lang w:val="kk-KZ"/>
        </w:rPr>
      </w:pPr>
    </w:p>
    <w:p w14:paraId="189016A2" w14:textId="77777777" w:rsidR="003132BF" w:rsidRPr="00897105" w:rsidRDefault="003132BF" w:rsidP="003132BF">
      <w:pPr>
        <w:jc w:val="both"/>
        <w:rPr>
          <w:b/>
          <w:lang w:val="kk-KZ"/>
        </w:rPr>
      </w:pPr>
      <w:r w:rsidRPr="00897105">
        <w:rPr>
          <w:b/>
          <w:lang w:val="kk-KZ"/>
        </w:rPr>
        <w:t>Бақылау сұрақтары:</w:t>
      </w:r>
    </w:p>
    <w:p w14:paraId="6AC0F255" w14:textId="77777777" w:rsidR="003132BF" w:rsidRPr="00897105" w:rsidRDefault="003132BF" w:rsidP="003132BF">
      <w:pPr>
        <w:widowControl w:val="0"/>
        <w:shd w:val="clear" w:color="auto" w:fill="FFFFFF"/>
        <w:tabs>
          <w:tab w:val="left" w:pos="346"/>
        </w:tabs>
        <w:autoSpaceDE w:val="0"/>
        <w:autoSpaceDN w:val="0"/>
        <w:adjustRightInd w:val="0"/>
        <w:rPr>
          <w:noProof/>
          <w:color w:val="000000"/>
          <w:spacing w:val="-20"/>
          <w:lang w:val="kk-KZ"/>
        </w:rPr>
      </w:pPr>
      <w:r w:rsidRPr="00897105">
        <w:rPr>
          <w:noProof/>
          <w:color w:val="000000"/>
          <w:spacing w:val="-3"/>
          <w:lang w:val="kk-KZ"/>
        </w:rPr>
        <w:t>1. Екінші деңгейлі банктерге несиені беру тәртібі.</w:t>
      </w:r>
    </w:p>
    <w:p w14:paraId="071D8A8A" w14:textId="77777777" w:rsidR="003132BF" w:rsidRPr="00897105" w:rsidRDefault="003132BF" w:rsidP="003132BF">
      <w:pPr>
        <w:widowControl w:val="0"/>
        <w:shd w:val="clear" w:color="auto" w:fill="FFFFFF"/>
        <w:tabs>
          <w:tab w:val="left" w:pos="346"/>
        </w:tabs>
        <w:autoSpaceDE w:val="0"/>
        <w:autoSpaceDN w:val="0"/>
        <w:adjustRightInd w:val="0"/>
        <w:rPr>
          <w:noProof/>
          <w:color w:val="000000"/>
          <w:spacing w:val="-20"/>
          <w:lang w:val="kk-KZ"/>
        </w:rPr>
      </w:pPr>
      <w:r w:rsidRPr="00897105">
        <w:rPr>
          <w:noProof/>
          <w:color w:val="000000"/>
          <w:lang w:val="kk-KZ"/>
        </w:rPr>
        <w:t xml:space="preserve">2. Клиенттің   несие   қабілеттілігін   анықтайтын   негізгі   коэффициенттерді </w:t>
      </w:r>
      <w:r w:rsidRPr="00897105">
        <w:rPr>
          <w:noProof/>
          <w:color w:val="000000"/>
          <w:spacing w:val="-7"/>
          <w:lang w:val="kk-KZ"/>
        </w:rPr>
        <w:t>атаңыздар.</w:t>
      </w:r>
    </w:p>
    <w:p w14:paraId="13587394" w14:textId="77777777" w:rsidR="003132BF" w:rsidRPr="00897105" w:rsidRDefault="003132BF" w:rsidP="003132BF">
      <w:pPr>
        <w:shd w:val="clear" w:color="auto" w:fill="FFFFFF"/>
        <w:jc w:val="both"/>
        <w:rPr>
          <w:lang w:val="kk-KZ"/>
        </w:rPr>
      </w:pPr>
      <w:r w:rsidRPr="00897105">
        <w:rPr>
          <w:noProof/>
          <w:color w:val="000000"/>
          <w:spacing w:val="-3"/>
          <w:lang w:val="kk-KZ"/>
        </w:rPr>
        <w:t xml:space="preserve">3.Қысқа мерзімді несиені беудегі баланстық және баланстан тыс шоттары </w:t>
      </w:r>
      <w:r w:rsidRPr="00897105">
        <w:rPr>
          <w:noProof/>
          <w:color w:val="000000"/>
          <w:spacing w:val="-1"/>
          <w:lang w:val="kk-KZ"/>
        </w:rPr>
        <w:t>бойынша және оны жабу (өтеу) бойынша өткізбе қүрыңыздар.</w:t>
      </w:r>
    </w:p>
    <w:p w14:paraId="4356A505" w14:textId="77777777" w:rsidR="003132BF" w:rsidRPr="00897105" w:rsidRDefault="003132BF" w:rsidP="003132BF">
      <w:pPr>
        <w:shd w:val="clear" w:color="auto" w:fill="FFFFFF"/>
        <w:jc w:val="both"/>
        <w:rPr>
          <w:lang w:val="kk-KZ"/>
        </w:rPr>
      </w:pPr>
      <w:r w:rsidRPr="00897105">
        <w:rPr>
          <w:noProof/>
          <w:color w:val="000000"/>
          <w:spacing w:val="1"/>
          <w:lang w:val="kk-KZ"/>
        </w:rPr>
        <w:t xml:space="preserve">4.Несие бойынша мерзімі кешіктерілген міндеттеменің пайда болуы және </w:t>
      </w:r>
      <w:r w:rsidRPr="00897105">
        <w:rPr>
          <w:noProof/>
          <w:color w:val="000000"/>
          <w:spacing w:val="-3"/>
          <w:lang w:val="kk-KZ"/>
        </w:rPr>
        <w:t>жабуға (өтеуге) қажетті өткізбені қүрыңыздар.</w:t>
      </w:r>
    </w:p>
    <w:p w14:paraId="6E0589C1" w14:textId="77777777" w:rsidR="003132BF" w:rsidRPr="00897105" w:rsidRDefault="003132BF" w:rsidP="003132BF">
      <w:pPr>
        <w:shd w:val="clear" w:color="auto" w:fill="FFFFFF"/>
      </w:pPr>
      <w:r w:rsidRPr="00897105">
        <w:rPr>
          <w:noProof/>
          <w:color w:val="000000"/>
          <w:spacing w:val="-4"/>
          <w:lang w:val="kk-KZ"/>
        </w:rPr>
        <w:t>5</w:t>
      </w:r>
      <w:r w:rsidRPr="00897105">
        <w:rPr>
          <w:noProof/>
          <w:color w:val="000000"/>
          <w:spacing w:val="-4"/>
        </w:rPr>
        <w:t>. Несие бойынша проценттер есептеу тәртібі.</w:t>
      </w:r>
    </w:p>
    <w:p w14:paraId="6582A241" w14:textId="77777777" w:rsidR="003132BF" w:rsidRPr="00897105" w:rsidRDefault="003132BF" w:rsidP="003132BF">
      <w:pPr>
        <w:shd w:val="clear" w:color="auto" w:fill="FFFFFF"/>
        <w:jc w:val="both"/>
      </w:pPr>
      <w:r w:rsidRPr="00897105">
        <w:rPr>
          <w:noProof/>
          <w:color w:val="000000"/>
          <w:spacing w:val="-2"/>
          <w:lang w:val="kk-KZ"/>
        </w:rPr>
        <w:t>6</w:t>
      </w:r>
      <w:r w:rsidRPr="00897105">
        <w:rPr>
          <w:noProof/>
          <w:color w:val="000000"/>
          <w:spacing w:val="-2"/>
        </w:rPr>
        <w:t>. Несие бойынша мүмкін шығындарға екінші деңгейлі банкгерде резервтер қалай қүрылады?</w:t>
      </w:r>
    </w:p>
    <w:p w14:paraId="5F977C3E" w14:textId="77777777" w:rsidR="003132BF" w:rsidRPr="00897105" w:rsidRDefault="003132BF" w:rsidP="003132BF">
      <w:pPr>
        <w:jc w:val="both"/>
        <w:rPr>
          <w:b/>
          <w:iCs/>
          <w:noProof/>
          <w:lang w:val="kk-KZ"/>
        </w:rPr>
      </w:pPr>
      <w:r w:rsidRPr="00897105">
        <w:rPr>
          <w:b/>
          <w:iCs/>
          <w:noProof/>
          <w:lang w:val="kk-KZ"/>
        </w:rPr>
        <w:t>Ұсынылған әдебиеттер тізімі:</w:t>
      </w:r>
    </w:p>
    <w:p w14:paraId="51862E30" w14:textId="77777777" w:rsidR="003132BF" w:rsidRPr="00897105" w:rsidRDefault="003132BF" w:rsidP="003132BF">
      <w:pPr>
        <w:pStyle w:val="BodyTextIndent"/>
        <w:numPr>
          <w:ilvl w:val="0"/>
          <w:numId w:val="3"/>
        </w:numPr>
        <w:tabs>
          <w:tab w:val="num" w:pos="142"/>
        </w:tabs>
        <w:ind w:left="0" w:firstLine="0"/>
        <w:rPr>
          <w:sz w:val="24"/>
          <w:szCs w:val="24"/>
          <w:lang w:val="kk-KZ"/>
        </w:rPr>
      </w:pPr>
      <w:r w:rsidRPr="00897105">
        <w:rPr>
          <w:sz w:val="24"/>
          <w:szCs w:val="24"/>
          <w:lang w:val="kk-KZ"/>
        </w:rPr>
        <w:lastRenderedPageBreak/>
        <w:t>Міржақыпова С.Т. Банктегі бухгалтерлік есеп және есеп беру. Алматы: Экономика, 2007</w:t>
      </w:r>
    </w:p>
    <w:p w14:paraId="23A6D536" w14:textId="77777777" w:rsidR="003132BF" w:rsidRPr="00897105" w:rsidRDefault="003132BF" w:rsidP="003132BF">
      <w:pPr>
        <w:pStyle w:val="BodyTextIndent"/>
        <w:rPr>
          <w:sz w:val="24"/>
          <w:szCs w:val="24"/>
        </w:rPr>
      </w:pPr>
      <w:r w:rsidRPr="00897105">
        <w:rPr>
          <w:sz w:val="24"/>
          <w:szCs w:val="24"/>
        </w:rPr>
        <w:t xml:space="preserve">2. Правила ведения </w:t>
      </w:r>
      <w:proofErr w:type="gramStart"/>
      <w:r w:rsidRPr="00897105">
        <w:rPr>
          <w:sz w:val="24"/>
          <w:szCs w:val="24"/>
        </w:rPr>
        <w:t>документаций  по</w:t>
      </w:r>
      <w:proofErr w:type="gramEnd"/>
      <w:r w:rsidRPr="00897105">
        <w:rPr>
          <w:sz w:val="24"/>
          <w:szCs w:val="24"/>
        </w:rPr>
        <w:t xml:space="preserve">  кредитованию БВУ № 327  от 31.12.1998 г. с учетом изм.  и доп.</w:t>
      </w:r>
    </w:p>
    <w:p w14:paraId="524E3010" w14:textId="77777777" w:rsidR="003132BF" w:rsidRPr="00897105" w:rsidRDefault="003132BF" w:rsidP="003132BF">
      <w:pPr>
        <w:pStyle w:val="BodyTextIndent"/>
        <w:rPr>
          <w:sz w:val="24"/>
          <w:szCs w:val="24"/>
        </w:rPr>
      </w:pPr>
      <w:r w:rsidRPr="00897105">
        <w:rPr>
          <w:sz w:val="24"/>
          <w:szCs w:val="24"/>
        </w:rPr>
        <w:t xml:space="preserve">3. Положение «О </w:t>
      </w:r>
      <w:proofErr w:type="gramStart"/>
      <w:r w:rsidRPr="00897105">
        <w:rPr>
          <w:sz w:val="24"/>
          <w:szCs w:val="24"/>
        </w:rPr>
        <w:t>классификации  активов</w:t>
      </w:r>
      <w:proofErr w:type="gramEnd"/>
      <w:r w:rsidRPr="00897105">
        <w:rPr>
          <w:sz w:val="24"/>
          <w:szCs w:val="24"/>
        </w:rPr>
        <w:t xml:space="preserve">  банка  и условных обязательств  и рас</w:t>
      </w:r>
      <w:r w:rsidRPr="00897105">
        <w:rPr>
          <w:sz w:val="24"/>
          <w:szCs w:val="24"/>
          <w:lang w:val="kk-KZ"/>
        </w:rPr>
        <w:t>ч</w:t>
      </w:r>
      <w:proofErr w:type="spellStart"/>
      <w:r w:rsidRPr="00897105">
        <w:rPr>
          <w:sz w:val="24"/>
          <w:szCs w:val="24"/>
        </w:rPr>
        <w:t>ет</w:t>
      </w:r>
      <w:proofErr w:type="spellEnd"/>
      <w:r w:rsidRPr="00897105">
        <w:rPr>
          <w:sz w:val="24"/>
          <w:szCs w:val="24"/>
        </w:rPr>
        <w:t xml:space="preserve">  провизий  по  ним банками  второго  уровня РК» №218 от 23.05.1997 г. с учетом   изм.  и доп.</w:t>
      </w:r>
    </w:p>
    <w:p w14:paraId="0E39A7B0" w14:textId="77777777" w:rsidR="00F0006A" w:rsidRDefault="00F0006A"/>
    <w:sectPr w:rsidR="00F000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B6083C"/>
    <w:multiLevelType w:val="hybridMultilevel"/>
    <w:tmpl w:val="9D3C9168"/>
    <w:lvl w:ilvl="0" w:tplc="D0F04822">
      <w:start w:val="1"/>
      <w:numFmt w:val="decimal"/>
      <w:lvlText w:val="%1."/>
      <w:lvlJc w:val="left"/>
      <w:pPr>
        <w:tabs>
          <w:tab w:val="num" w:pos="374"/>
        </w:tabs>
        <w:ind w:left="37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462D00D2"/>
    <w:multiLevelType w:val="hybridMultilevel"/>
    <w:tmpl w:val="5588B616"/>
    <w:lvl w:ilvl="0" w:tplc="80CEE8AA">
      <w:start w:val="1"/>
      <w:numFmt w:val="decimal"/>
      <w:lvlText w:val="%1."/>
      <w:lvlJc w:val="left"/>
      <w:pPr>
        <w:tabs>
          <w:tab w:val="num" w:pos="284"/>
        </w:tabs>
        <w:ind w:left="28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7E695DA9"/>
    <w:multiLevelType w:val="hybridMultilevel"/>
    <w:tmpl w:val="5E28ABBE"/>
    <w:lvl w:ilvl="0" w:tplc="EC2CF56A">
      <w:start w:val="1"/>
      <w:numFmt w:val="decimal"/>
      <w:lvlText w:val="%1."/>
      <w:legacy w:legacy="1" w:legacySpace="0" w:legacyIndent="355"/>
      <w:lvlJc w:val="left"/>
      <w:pPr>
        <w:ind w:left="0" w:firstLine="0"/>
      </w:pPr>
      <w:rPr>
        <w:rFonts w:ascii="Times New Roman"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2BF"/>
    <w:rsid w:val="003132BF"/>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36D74"/>
  <w15:chartTrackingRefBased/>
  <w15:docId w15:val="{1C7B6828-89CB-4ACE-8BCF-78492C5E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32BF"/>
    <w:pPr>
      <w:spacing w:after="0" w:line="240" w:lineRule="auto"/>
    </w:pPr>
    <w:rPr>
      <w:rFonts w:ascii="Times New Roman" w:eastAsia="Times New Roman" w:hAnsi="Times New Roman" w:cs="Times New Roman"/>
      <w:sz w:val="24"/>
      <w:szCs w:val="24"/>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Indent">
    <w:name w:val="Body Text Indent"/>
    <w:basedOn w:val="a"/>
    <w:rsid w:val="003132BF"/>
    <w:pPr>
      <w:jc w:val="both"/>
    </w:pPr>
    <w:rPr>
      <w:sz w:val="32"/>
      <w:szCs w:val="32"/>
      <w:lang w:eastAsia="ru-RU"/>
    </w:rPr>
  </w:style>
  <w:style w:type="paragraph" w:customStyle="1" w:styleId="Style7">
    <w:name w:val="Style7"/>
    <w:basedOn w:val="a"/>
    <w:rsid w:val="003132BF"/>
    <w:pPr>
      <w:widowControl w:val="0"/>
      <w:autoSpaceDE w:val="0"/>
      <w:autoSpaceDN w:val="0"/>
      <w:adjustRightInd w:val="0"/>
    </w:pPr>
    <w:rPr>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4117</Words>
  <Characters>23472</Characters>
  <Application>Microsoft Office Word</Application>
  <DocSecurity>0</DocSecurity>
  <Lines>195</Lines>
  <Paragraphs>55</Paragraphs>
  <ScaleCrop>false</ScaleCrop>
  <Company/>
  <LinksUpToDate>false</LinksUpToDate>
  <CharactersWithSpaces>27534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2020-08-29T14:59:00Z</dcterms:created>
  <dcterms:modified xsi:type="dcterms:W3CDTF">2020-08-29T15:02:00Z</dcterms:modified>
</cp:coreProperties>
</file>